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C0" w:rsidRDefault="00447FC0" w:rsidP="00447FC0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20. Региональный мониторинг качества дошкольного образования </w:t>
      </w:r>
    </w:p>
    <w:p w:rsidR="00447FC0" w:rsidRDefault="00447FC0" w:rsidP="00447FC0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489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2"/>
        <w:gridCol w:w="992"/>
        <w:gridCol w:w="1276"/>
        <w:gridCol w:w="1275"/>
        <w:gridCol w:w="1418"/>
      </w:tblGrid>
      <w:tr w:rsidR="00447FC0" w:rsidRPr="00091DCA" w:rsidTr="00494AE6">
        <w:trPr>
          <w:trHeight w:val="195"/>
        </w:trPr>
        <w:tc>
          <w:tcPr>
            <w:tcW w:w="9932" w:type="dxa"/>
            <w:vMerge w:val="restart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 w:line="240" w:lineRule="exact"/>
              <w:ind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961" w:type="dxa"/>
            <w:gridSpan w:val="4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Значение</w:t>
            </w:r>
            <w:proofErr w:type="gramStart"/>
            <w:r w:rsidRPr="0009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447FC0" w:rsidRPr="00091DCA" w:rsidTr="00494AE6">
        <w:trPr>
          <w:cantSplit/>
          <w:trHeight w:val="300"/>
        </w:trPr>
        <w:tc>
          <w:tcPr>
            <w:tcW w:w="9932" w:type="dxa"/>
            <w:vMerge/>
            <w:tcBorders>
              <w:top w:val="nil"/>
            </w:tcBorders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 w:line="240" w:lineRule="exact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факт</w:t>
            </w:r>
          </w:p>
        </w:tc>
        <w:tc>
          <w:tcPr>
            <w:tcW w:w="1276" w:type="dxa"/>
          </w:tcPr>
          <w:p w:rsidR="00447FC0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275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418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прогноз</w:t>
            </w:r>
          </w:p>
        </w:tc>
      </w:tr>
      <w:tr w:rsidR="00447FC0" w:rsidRPr="00091DCA" w:rsidTr="00494AE6">
        <w:trPr>
          <w:trHeight w:val="368"/>
        </w:trPr>
        <w:tc>
          <w:tcPr>
            <w:tcW w:w="9932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 w:line="240" w:lineRule="exact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образования, в том числе адаптированных</w:t>
            </w:r>
            <w:proofErr w:type="gramEnd"/>
          </w:p>
        </w:tc>
        <w:tc>
          <w:tcPr>
            <w:tcW w:w="992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47FC0" w:rsidRPr="00091DCA" w:rsidTr="00494AE6">
        <w:trPr>
          <w:trHeight w:val="368"/>
        </w:trPr>
        <w:tc>
          <w:tcPr>
            <w:tcW w:w="9932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 w:line="240" w:lineRule="exact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ДОО, в которых созданы условия по обеспечению здоровья, безопасности и качеству услуг по присмотру и уходу за детьми </w:t>
            </w:r>
            <w:proofErr w:type="gramEnd"/>
          </w:p>
        </w:tc>
        <w:tc>
          <w:tcPr>
            <w:tcW w:w="992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E71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447FC0" w:rsidRPr="00091DCA" w:rsidRDefault="009E71A4" w:rsidP="00494AE6">
            <w:pPr>
              <w:widowControl w:val="0"/>
              <w:autoSpaceDE w:val="0"/>
              <w:autoSpaceDN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E71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447FC0" w:rsidRPr="00091DCA" w:rsidRDefault="009E71A4" w:rsidP="009E71A4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447FC0" w:rsidRPr="00091DCA" w:rsidTr="00494AE6">
        <w:trPr>
          <w:trHeight w:val="368"/>
        </w:trPr>
        <w:tc>
          <w:tcPr>
            <w:tcW w:w="9932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 w:line="240" w:lineRule="exact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ДОО, в </w:t>
            </w:r>
            <w:proofErr w:type="gramStart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которых</w:t>
            </w:r>
            <w:proofErr w:type="gramEnd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образовательные условия (кадровые условия, развивающая предметно-пространственная среда, психолого-педагоги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еские условия) соответствуют требованиям ФГОС ДО</w:t>
            </w:r>
          </w:p>
        </w:tc>
        <w:tc>
          <w:tcPr>
            <w:tcW w:w="992" w:type="dxa"/>
          </w:tcPr>
          <w:p w:rsidR="00447FC0" w:rsidRPr="00091DCA" w:rsidRDefault="00064718" w:rsidP="00064718">
            <w:pPr>
              <w:widowControl w:val="0"/>
              <w:autoSpaceDE w:val="0"/>
              <w:autoSpaceDN w:val="0"/>
              <w:spacing w:after="0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71C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447FC0" w:rsidRPr="00091DCA" w:rsidRDefault="00A71CAF" w:rsidP="00503F8A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</w:tcPr>
          <w:p w:rsidR="00447FC0" w:rsidRPr="00091DCA" w:rsidRDefault="00503F8A" w:rsidP="00A71CAF">
            <w:pPr>
              <w:widowControl w:val="0"/>
              <w:autoSpaceDE w:val="0"/>
              <w:autoSpaceDN w:val="0"/>
              <w:spacing w:after="0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71C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447FC0" w:rsidRPr="00091DCA" w:rsidRDefault="00503F8A" w:rsidP="00A71CAF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71C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47FC0" w:rsidRPr="00091DCA" w:rsidTr="00494AE6">
        <w:trPr>
          <w:trHeight w:val="432"/>
        </w:trPr>
        <w:tc>
          <w:tcPr>
            <w:tcW w:w="9932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 w:line="240" w:lineRule="exact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ДОО, в </w:t>
            </w:r>
            <w:proofErr w:type="gramStart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которых</w:t>
            </w:r>
            <w:proofErr w:type="gramEnd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организовано взаимодействие с семьей, включая родительское просвещение</w:t>
            </w:r>
          </w:p>
        </w:tc>
        <w:tc>
          <w:tcPr>
            <w:tcW w:w="992" w:type="dxa"/>
          </w:tcPr>
          <w:p w:rsidR="00447FC0" w:rsidRPr="00091DCA" w:rsidRDefault="00A71CAF" w:rsidP="00C4208F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6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5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418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447FC0" w:rsidRPr="00091DCA" w:rsidTr="00494AE6">
        <w:trPr>
          <w:trHeight w:val="432"/>
        </w:trPr>
        <w:tc>
          <w:tcPr>
            <w:tcW w:w="9932" w:type="dxa"/>
          </w:tcPr>
          <w:p w:rsidR="00447FC0" w:rsidRPr="00091DCA" w:rsidRDefault="00447FC0" w:rsidP="00494AE6">
            <w:pPr>
              <w:widowControl w:val="0"/>
              <w:autoSpaceDE w:val="0"/>
              <w:autoSpaceDN w:val="0"/>
              <w:spacing w:after="0" w:line="240" w:lineRule="exact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ДОО, в </w:t>
            </w:r>
            <w:proofErr w:type="gramStart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которых</w:t>
            </w:r>
            <w:proofErr w:type="gramEnd"/>
            <w:r w:rsidRPr="00091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создана эффективная система управления качеством дошкольного образования</w:t>
            </w:r>
          </w:p>
        </w:tc>
        <w:tc>
          <w:tcPr>
            <w:tcW w:w="992" w:type="dxa"/>
          </w:tcPr>
          <w:p w:rsidR="00447FC0" w:rsidRPr="00091DCA" w:rsidRDefault="001F66B1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447FC0" w:rsidRPr="00091DCA" w:rsidRDefault="00EC68C9" w:rsidP="00494AE6">
            <w:pPr>
              <w:widowControl w:val="0"/>
              <w:autoSpaceDE w:val="0"/>
              <w:autoSpaceDN w:val="0"/>
              <w:spacing w:after="0"/>
              <w:ind w:right="12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447FC0" w:rsidRDefault="00447FC0" w:rsidP="00447FC0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47FC0" w:rsidRPr="00A57010" w:rsidRDefault="00447FC0" w:rsidP="00447FC0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 20 декабря 2022</w:t>
      </w:r>
      <w:r w:rsidRPr="00A570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 представить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аналитическую </w:t>
      </w:r>
      <w:r w:rsidRPr="002D7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справку </w:t>
      </w:r>
      <w:r w:rsidR="00C064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прилагаемой форме. </w:t>
      </w:r>
    </w:p>
    <w:p w:rsidR="00C06473" w:rsidRDefault="00C06473" w:rsidP="00447FC0">
      <w:pPr>
        <w:spacing w:after="12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F12" w:rsidRPr="00993C30" w:rsidRDefault="00447FC0" w:rsidP="007D4F12">
      <w:pPr>
        <w:spacing w:line="240" w:lineRule="exact"/>
        <w:rPr>
          <w:rFonts w:ascii="Times New Roman" w:hAnsi="Times New Roman" w:cs="Times New Roman"/>
        </w:rPr>
      </w:pPr>
      <w:r w:rsidRPr="00993C30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  <w:r w:rsidR="007D4F12" w:rsidRPr="00993C30">
        <w:t xml:space="preserve"> </w:t>
      </w:r>
      <w:r w:rsidR="007D4F12" w:rsidRPr="00993C30">
        <w:rPr>
          <w:rFonts w:ascii="Times New Roman" w:hAnsi="Times New Roman" w:cs="Times New Roman"/>
        </w:rPr>
        <w:t>Киле С.Г., тел. 8(142)45 4 16</w:t>
      </w:r>
    </w:p>
    <w:p w:rsidR="00447FC0" w:rsidRPr="00993C30" w:rsidRDefault="00447FC0" w:rsidP="00447FC0">
      <w:pPr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562" w:rsidRDefault="00447FC0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C30">
        <w:rPr>
          <w:rFonts w:ascii="Times New Roman" w:eastAsia="Times New Roman" w:hAnsi="Times New Roman" w:cs="Times New Roman"/>
          <w:sz w:val="24"/>
          <w:szCs w:val="24"/>
        </w:rPr>
        <w:t>Подпись руководителя</w:t>
      </w:r>
      <w:r w:rsidR="007D4F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D4F12" w:rsidRPr="007D4F12">
        <w:rPr>
          <w:rFonts w:ascii="Times New Roman" w:hAnsi="Times New Roman" w:cs="Times New Roman"/>
        </w:rPr>
        <w:t>С.Г. Киле</w:t>
      </w: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C06473" w:rsidSect="00447F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6473" w:rsidRPr="008C5547" w:rsidRDefault="00C06473" w:rsidP="008C5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Муниципальный </w:t>
      </w:r>
      <w:r w:rsidR="00600C6A" w:rsidRPr="008C5547">
        <w:rPr>
          <w:rFonts w:ascii="Times New Roman" w:hAnsi="Times New Roman" w:cs="Times New Roman"/>
          <w:b/>
          <w:sz w:val="24"/>
          <w:szCs w:val="24"/>
        </w:rPr>
        <w:t>проект</w:t>
      </w:r>
      <w:r w:rsidRPr="008C55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473" w:rsidRPr="008C5547" w:rsidRDefault="00C06473" w:rsidP="008C5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47">
        <w:rPr>
          <w:rFonts w:ascii="Times New Roman" w:hAnsi="Times New Roman" w:cs="Times New Roman"/>
          <w:b/>
          <w:sz w:val="24"/>
          <w:szCs w:val="24"/>
        </w:rPr>
        <w:t xml:space="preserve">«Качество дошкольного образования, как ресурс развития ребенка-дошкольника»  </w:t>
      </w:r>
    </w:p>
    <w:p w:rsidR="00C06473" w:rsidRPr="008C5547" w:rsidRDefault="00C06473" w:rsidP="008C5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Pr="008C5547" w:rsidRDefault="00C06473" w:rsidP="008C5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="00600C6A" w:rsidRPr="008C5547">
        <w:rPr>
          <w:rFonts w:ascii="Times New Roman" w:hAnsi="Times New Roman" w:cs="Times New Roman"/>
          <w:sz w:val="24"/>
          <w:szCs w:val="24"/>
        </w:rPr>
        <w:t xml:space="preserve"> за 2022 год.</w:t>
      </w:r>
    </w:p>
    <w:p w:rsidR="00600C6A" w:rsidRPr="008C5547" w:rsidRDefault="00600C6A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>Разделы справки:</w:t>
      </w:r>
    </w:p>
    <w:p w:rsidR="00600C6A" w:rsidRPr="008C5547" w:rsidRDefault="00600C6A" w:rsidP="008C55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C5547">
        <w:rPr>
          <w:rFonts w:ascii="Times New Roman" w:hAnsi="Times New Roman" w:cs="Times New Roman"/>
          <w:b/>
          <w:sz w:val="24"/>
          <w:szCs w:val="24"/>
        </w:rPr>
        <w:t>Повышение качества управления образованием в ДОУ.</w:t>
      </w:r>
    </w:p>
    <w:p w:rsidR="001F66B1" w:rsidRDefault="001F66B1" w:rsidP="001F66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№35 с. Ачан с целью повышения качества управления образованием: </w:t>
      </w:r>
    </w:p>
    <w:p w:rsidR="008269FD" w:rsidRDefault="001F66B1" w:rsidP="001F66B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разработано</w:t>
      </w:r>
      <w:r w:rsidR="008269FD" w:rsidRPr="008C5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0757AF" w:rsidRPr="008C5547">
        <w:rPr>
          <w:rFonts w:ascii="Times New Roman" w:hAnsi="Times New Roman" w:cs="Times New Roman"/>
          <w:sz w:val="24"/>
          <w:szCs w:val="24"/>
        </w:rPr>
        <w:t>о внутренней системе оценке качества образования</w:t>
      </w:r>
      <w:r>
        <w:rPr>
          <w:rFonts w:ascii="Times New Roman" w:hAnsi="Times New Roman" w:cs="Times New Roman"/>
          <w:sz w:val="24"/>
          <w:szCs w:val="24"/>
        </w:rPr>
        <w:t>, утверждено</w:t>
      </w:r>
      <w:r w:rsidR="000757AF" w:rsidRPr="008C5547">
        <w:rPr>
          <w:rFonts w:ascii="Times New Roman" w:hAnsi="Times New Roman" w:cs="Times New Roman"/>
          <w:sz w:val="24"/>
          <w:szCs w:val="24"/>
        </w:rPr>
        <w:t xml:space="preserve"> приказом заведующего от 12.12.2022 №96-Д, разработана программа внутреннего мониторинга качества образования в МБДОУ №35 с. Ачан.</w:t>
      </w:r>
      <w:r w:rsidR="004E2F37" w:rsidRPr="008C5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8269FD" w:rsidRPr="008C5547">
        <w:rPr>
          <w:rFonts w:ascii="Times New Roman" w:hAnsi="Times New Roman" w:cs="Times New Roman"/>
          <w:sz w:val="24"/>
          <w:szCs w:val="24"/>
        </w:rPr>
        <w:t xml:space="preserve">на официальном сайте учреждения </w:t>
      </w:r>
      <w:hyperlink r:id="rId5" w:history="1">
        <w:r w:rsidRPr="006C3400">
          <w:rPr>
            <w:rStyle w:val="a4"/>
            <w:rFonts w:ascii="Times New Roman" w:hAnsi="Times New Roman" w:cs="Times New Roman"/>
            <w:sz w:val="24"/>
            <w:szCs w:val="24"/>
          </w:rPr>
          <w:t>http://ачан-дс35.амурск-обр.рф/wp-content/uploads/2022/12/Polozhenie-o-vnutrennej-sisteme-otsenke-kachestva-obrazovaniya.pdf</w:t>
        </w:r>
      </w:hyperlink>
    </w:p>
    <w:p w:rsidR="001F66B1" w:rsidRDefault="001F66B1" w:rsidP="001F66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работы по повышению качества дошкольного образования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3C0C" w:rsidRPr="008C5547" w:rsidRDefault="002F3C0C" w:rsidP="001F66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</w:t>
      </w:r>
      <w:r w:rsidR="00CB0E99">
        <w:rPr>
          <w:rFonts w:ascii="Times New Roman" w:hAnsi="Times New Roman" w:cs="Times New Roman"/>
          <w:sz w:val="24"/>
          <w:szCs w:val="24"/>
        </w:rPr>
        <w:t>о совещание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E99">
        <w:rPr>
          <w:rFonts w:ascii="Times New Roman" w:hAnsi="Times New Roman" w:cs="Times New Roman"/>
          <w:sz w:val="24"/>
          <w:szCs w:val="24"/>
        </w:rPr>
        <w:t>на тему «Оценка качества дошкольного образования: стратегия и инструментарий» - 27.10.2022г.</w:t>
      </w:r>
    </w:p>
    <w:p w:rsidR="00600C6A" w:rsidRPr="008C5547" w:rsidRDefault="00600C6A" w:rsidP="008C55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C5547">
        <w:rPr>
          <w:rFonts w:ascii="Times New Roman" w:hAnsi="Times New Roman" w:cs="Times New Roman"/>
          <w:b/>
          <w:sz w:val="24"/>
          <w:szCs w:val="24"/>
        </w:rPr>
        <w:t>Повышение качества разработки и реализации образовательных программ дошкольного образования, в том числе адаптированных.</w:t>
      </w:r>
    </w:p>
    <w:p w:rsidR="00185300" w:rsidRDefault="00CB0E99" w:rsidP="008C55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целью повышения качества </w:t>
      </w:r>
      <w:r w:rsidR="00870C91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63080" w:rsidRPr="008C5547">
        <w:rPr>
          <w:rFonts w:ascii="Times New Roman" w:hAnsi="Times New Roman" w:cs="Times New Roman"/>
          <w:sz w:val="24"/>
          <w:szCs w:val="24"/>
        </w:rPr>
        <w:t xml:space="preserve">азработана </w:t>
      </w:r>
      <w:r w:rsidR="0007511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r w:rsidR="00063080" w:rsidRPr="008C5547">
        <w:rPr>
          <w:rFonts w:ascii="Times New Roman" w:hAnsi="Times New Roman" w:cs="Times New Roman"/>
          <w:sz w:val="24"/>
          <w:szCs w:val="24"/>
        </w:rPr>
        <w:t xml:space="preserve">на основе комплексной программы «От рождения до школы» под редакцией Н.Е. </w:t>
      </w:r>
      <w:proofErr w:type="spellStart"/>
      <w:r w:rsidR="00063080" w:rsidRPr="008C554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063080" w:rsidRPr="008C5547">
        <w:rPr>
          <w:rFonts w:ascii="Times New Roman" w:hAnsi="Times New Roman" w:cs="Times New Roman"/>
          <w:sz w:val="24"/>
          <w:szCs w:val="24"/>
        </w:rPr>
        <w:t>, Т.С. Комаровой, М.А.Васильевой</w:t>
      </w:r>
      <w:r w:rsidR="006A7A92" w:rsidRPr="008C5547">
        <w:rPr>
          <w:rFonts w:ascii="Times New Roman" w:hAnsi="Times New Roman" w:cs="Times New Roman"/>
          <w:sz w:val="24"/>
          <w:szCs w:val="24"/>
        </w:rPr>
        <w:t xml:space="preserve"> и утверждена приказом </w:t>
      </w:r>
      <w:r w:rsidR="005E0FED">
        <w:rPr>
          <w:rFonts w:ascii="Times New Roman" w:hAnsi="Times New Roman" w:cs="Times New Roman"/>
          <w:sz w:val="24"/>
          <w:szCs w:val="24"/>
        </w:rPr>
        <w:t>заведующего от 31.08.2022 №61-Д</w:t>
      </w:r>
      <w:r w:rsidR="005E0FED" w:rsidRPr="005E0FED">
        <w:rPr>
          <w:rFonts w:ascii="Times New Roman" w:hAnsi="Times New Roman" w:cs="Times New Roman"/>
          <w:sz w:val="24"/>
          <w:szCs w:val="24"/>
        </w:rPr>
        <w:t xml:space="preserve"> </w:t>
      </w:r>
      <w:r w:rsidR="00075116">
        <w:rPr>
          <w:rFonts w:ascii="Times New Roman" w:hAnsi="Times New Roman" w:cs="Times New Roman"/>
          <w:sz w:val="24"/>
          <w:szCs w:val="24"/>
        </w:rPr>
        <w:t xml:space="preserve">и размещена на официальном сайте </w:t>
      </w:r>
      <w:hyperlink r:id="rId6" w:history="1">
        <w:r w:rsidR="00185300" w:rsidRPr="00185300">
          <w:rPr>
            <w:rStyle w:val="a4"/>
            <w:rFonts w:ascii="Times New Roman" w:hAnsi="Times New Roman" w:cs="Times New Roman"/>
            <w:sz w:val="24"/>
            <w:szCs w:val="24"/>
          </w:rPr>
          <w:t>http://ачан-дс35.амурск-обр.рф/wp-content/uploads/2022/12/Obrazovatelnaya-programma-2022-2023.pdf</w:t>
        </w:r>
      </w:hyperlink>
      <w:proofErr w:type="gramEnd"/>
    </w:p>
    <w:p w:rsidR="00E94340" w:rsidRPr="008C5547" w:rsidRDefault="00CB0E99" w:rsidP="000751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A92" w:rsidRPr="005E0FE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75116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6A7A92" w:rsidRPr="008C5547">
        <w:rPr>
          <w:rFonts w:ascii="Times New Roman" w:hAnsi="Times New Roman" w:cs="Times New Roman"/>
          <w:sz w:val="24"/>
          <w:szCs w:val="24"/>
        </w:rPr>
        <w:t>роизведен ан</w:t>
      </w:r>
      <w:r w:rsidR="00075116">
        <w:rPr>
          <w:rFonts w:ascii="Times New Roman" w:hAnsi="Times New Roman" w:cs="Times New Roman"/>
          <w:sz w:val="24"/>
          <w:szCs w:val="24"/>
        </w:rPr>
        <w:t xml:space="preserve">ализ образовательной программы, </w:t>
      </w:r>
      <w:r w:rsidR="005C10DD" w:rsidRPr="008C5547">
        <w:rPr>
          <w:rFonts w:ascii="Times New Roman" w:hAnsi="Times New Roman" w:cs="Times New Roman"/>
          <w:sz w:val="24"/>
          <w:szCs w:val="24"/>
        </w:rPr>
        <w:t xml:space="preserve">ООП ДО МБДОУ №35 с. Ачан </w:t>
      </w:r>
      <w:r w:rsidR="00020E87" w:rsidRPr="008C5547">
        <w:rPr>
          <w:rFonts w:ascii="Times New Roman" w:hAnsi="Times New Roman" w:cs="Times New Roman"/>
          <w:sz w:val="24"/>
          <w:szCs w:val="24"/>
        </w:rPr>
        <w:t xml:space="preserve"> </w:t>
      </w:r>
      <w:r w:rsidR="005C7386" w:rsidRPr="008C5547">
        <w:rPr>
          <w:rFonts w:ascii="Times New Roman" w:hAnsi="Times New Roman" w:cs="Times New Roman"/>
          <w:sz w:val="24"/>
          <w:szCs w:val="24"/>
        </w:rPr>
        <w:t xml:space="preserve">в </w:t>
      </w:r>
      <w:r w:rsidR="00020E87" w:rsidRPr="008C5547">
        <w:rPr>
          <w:rFonts w:ascii="Times New Roman" w:hAnsi="Times New Roman" w:cs="Times New Roman"/>
          <w:sz w:val="24"/>
          <w:szCs w:val="24"/>
        </w:rPr>
        <w:t>соответств</w:t>
      </w:r>
      <w:r w:rsidR="005C7386" w:rsidRPr="008C5547">
        <w:rPr>
          <w:rFonts w:ascii="Times New Roman" w:hAnsi="Times New Roman" w:cs="Times New Roman"/>
          <w:sz w:val="24"/>
          <w:szCs w:val="24"/>
        </w:rPr>
        <w:t>ии</w:t>
      </w:r>
      <w:r w:rsidR="00020E87" w:rsidRPr="008C5547">
        <w:rPr>
          <w:rFonts w:ascii="Times New Roman" w:hAnsi="Times New Roman" w:cs="Times New Roman"/>
          <w:sz w:val="24"/>
          <w:szCs w:val="24"/>
        </w:rPr>
        <w:t xml:space="preserve"> </w:t>
      </w:r>
      <w:r w:rsidR="005C10DD" w:rsidRPr="008C5547">
        <w:rPr>
          <w:rFonts w:ascii="Times New Roman" w:hAnsi="Times New Roman" w:cs="Times New Roman"/>
          <w:sz w:val="24"/>
          <w:szCs w:val="24"/>
        </w:rPr>
        <w:t xml:space="preserve"> </w:t>
      </w:r>
      <w:r w:rsidR="005C7386" w:rsidRPr="008C5547">
        <w:rPr>
          <w:rFonts w:ascii="Times New Roman" w:hAnsi="Times New Roman" w:cs="Times New Roman"/>
          <w:sz w:val="24"/>
          <w:szCs w:val="24"/>
        </w:rPr>
        <w:t xml:space="preserve">с </w:t>
      </w:r>
      <w:r w:rsidR="005C10DD" w:rsidRPr="008C5547">
        <w:rPr>
          <w:rFonts w:ascii="Times New Roman" w:hAnsi="Times New Roman" w:cs="Times New Roman"/>
          <w:sz w:val="24"/>
          <w:szCs w:val="24"/>
        </w:rPr>
        <w:t>критериям</w:t>
      </w:r>
      <w:r w:rsidR="005C7386" w:rsidRPr="008C5547">
        <w:rPr>
          <w:rFonts w:ascii="Times New Roman" w:hAnsi="Times New Roman" w:cs="Times New Roman"/>
          <w:sz w:val="24"/>
          <w:szCs w:val="24"/>
        </w:rPr>
        <w:t>и</w:t>
      </w:r>
      <w:r w:rsidR="005C10DD" w:rsidRPr="008C5547">
        <w:rPr>
          <w:rFonts w:ascii="Times New Roman" w:hAnsi="Times New Roman" w:cs="Times New Roman"/>
          <w:sz w:val="24"/>
          <w:szCs w:val="24"/>
        </w:rPr>
        <w:t>:</w:t>
      </w:r>
    </w:p>
    <w:p w:rsidR="008D6A9D" w:rsidRPr="008C5547" w:rsidRDefault="00063080" w:rsidP="008C55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>ц</w:t>
      </w:r>
      <w:r w:rsidR="005C10DD" w:rsidRPr="008C5547">
        <w:rPr>
          <w:rFonts w:ascii="Times New Roman" w:hAnsi="Times New Roman" w:cs="Times New Roman"/>
          <w:sz w:val="24"/>
          <w:szCs w:val="24"/>
        </w:rPr>
        <w:t xml:space="preserve">елостность представления ООП, </w:t>
      </w:r>
    </w:p>
    <w:p w:rsidR="008931BF" w:rsidRPr="008C5547" w:rsidRDefault="005C10DD" w:rsidP="008C55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разработанность Программы в соответствии с требованиями ФГОС </w:t>
      </w:r>
      <w:proofErr w:type="gramStart"/>
      <w:r w:rsidRPr="008C55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55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31BF" w:rsidRPr="008C5547" w:rsidRDefault="005C10DD" w:rsidP="008C55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описание вариативных форм, способов и средств реализации Программы, </w:t>
      </w:r>
    </w:p>
    <w:p w:rsidR="008931BF" w:rsidRPr="008C5547" w:rsidRDefault="005C10DD" w:rsidP="008C554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наличие в Программе технологии педагогической диагностики (мониторинга) индивидуального развития детей, </w:t>
      </w:r>
    </w:p>
    <w:p w:rsidR="008931BF" w:rsidRPr="008C5547" w:rsidRDefault="005C10DD" w:rsidP="008C554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отражение в содержании Программы направления по формированию ценностного отношения к здоровому образу жизни (далее ЗОЖ), </w:t>
      </w:r>
    </w:p>
    <w:p w:rsidR="005C10DD" w:rsidRPr="008C5547" w:rsidRDefault="005C10DD" w:rsidP="008C554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>описание условий психолого-педагогического сопровождения семей воспитанников</w:t>
      </w:r>
      <w:r w:rsidR="006A7A92" w:rsidRPr="008C5547">
        <w:rPr>
          <w:rFonts w:ascii="Times New Roman" w:hAnsi="Times New Roman" w:cs="Times New Roman"/>
          <w:sz w:val="24"/>
          <w:szCs w:val="24"/>
        </w:rPr>
        <w:t>.</w:t>
      </w:r>
    </w:p>
    <w:p w:rsidR="00414D30" w:rsidRDefault="00414D30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>Дети с ОВЗ в ДОУ отсутствуют, имеется АООП для детей с ЗПР.</w:t>
      </w:r>
    </w:p>
    <w:p w:rsidR="00870C91" w:rsidRPr="008C5547" w:rsidRDefault="001D266A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мониторинга, привести в соответствие ООП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01.09.2023г. Внести изменения и дополнения в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71756" w:rsidRPr="008C5547" w:rsidRDefault="00371756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>-</w:t>
      </w:r>
      <w:r w:rsidR="00277784" w:rsidRPr="008C5547">
        <w:rPr>
          <w:rFonts w:ascii="Times New Roman" w:hAnsi="Times New Roman" w:cs="Times New Roman"/>
          <w:sz w:val="24"/>
          <w:szCs w:val="24"/>
        </w:rPr>
        <w:t xml:space="preserve"> </w:t>
      </w:r>
      <w:r w:rsidRPr="008C5547">
        <w:rPr>
          <w:rFonts w:ascii="Times New Roman" w:hAnsi="Times New Roman" w:cs="Times New Roman"/>
          <w:sz w:val="24"/>
          <w:szCs w:val="24"/>
        </w:rPr>
        <w:t>в пояснительную записку информации о приоритетном направлении ДОУ;</w:t>
      </w:r>
    </w:p>
    <w:p w:rsidR="00371756" w:rsidRPr="008C5547" w:rsidRDefault="00371756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- </w:t>
      </w:r>
      <w:r w:rsidR="00277784" w:rsidRPr="008C5547">
        <w:rPr>
          <w:rFonts w:ascii="Times New Roman" w:hAnsi="Times New Roman" w:cs="Times New Roman"/>
          <w:sz w:val="24"/>
          <w:szCs w:val="24"/>
        </w:rPr>
        <w:t>целево</w:t>
      </w:r>
      <w:r w:rsidR="00282EBD" w:rsidRPr="008C5547">
        <w:rPr>
          <w:rFonts w:ascii="Times New Roman" w:hAnsi="Times New Roman" w:cs="Times New Roman"/>
          <w:sz w:val="24"/>
          <w:szCs w:val="24"/>
        </w:rPr>
        <w:t>й</w:t>
      </w:r>
      <w:r w:rsidR="00277784" w:rsidRPr="008C554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77784" w:rsidRPr="008C5547">
        <w:rPr>
          <w:rFonts w:ascii="Times New Roman" w:hAnsi="Times New Roman" w:cs="Times New Roman"/>
          <w:sz w:val="24"/>
          <w:szCs w:val="24"/>
        </w:rPr>
        <w:t>содержательн</w:t>
      </w:r>
      <w:r w:rsidR="00282EBD" w:rsidRPr="008C5547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282EBD" w:rsidRPr="008C5547">
        <w:rPr>
          <w:rFonts w:ascii="Times New Roman" w:hAnsi="Times New Roman" w:cs="Times New Roman"/>
          <w:sz w:val="24"/>
          <w:szCs w:val="24"/>
        </w:rPr>
        <w:t xml:space="preserve"> разделы, </w:t>
      </w:r>
      <w:r w:rsidR="00793D51" w:rsidRPr="008C554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282EBD" w:rsidRPr="008C5547">
        <w:rPr>
          <w:rFonts w:ascii="Times New Roman" w:hAnsi="Times New Roman" w:cs="Times New Roman"/>
          <w:sz w:val="24"/>
          <w:szCs w:val="24"/>
        </w:rPr>
        <w:t>пунктом об инновационно</w:t>
      </w:r>
      <w:r w:rsidRPr="008C5547">
        <w:rPr>
          <w:rFonts w:ascii="Times New Roman" w:hAnsi="Times New Roman" w:cs="Times New Roman"/>
          <w:sz w:val="24"/>
          <w:szCs w:val="24"/>
        </w:rPr>
        <w:t>м направлении деятельности ДОУ;</w:t>
      </w:r>
    </w:p>
    <w:p w:rsidR="00371756" w:rsidRDefault="00371756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547">
        <w:rPr>
          <w:rFonts w:ascii="Times New Roman" w:hAnsi="Times New Roman" w:cs="Times New Roman"/>
          <w:sz w:val="24"/>
          <w:szCs w:val="24"/>
        </w:rPr>
        <w:t>- д</w:t>
      </w:r>
      <w:r w:rsidR="00282EBD" w:rsidRPr="008C5547">
        <w:rPr>
          <w:rFonts w:ascii="Times New Roman" w:hAnsi="Times New Roman" w:cs="Times New Roman"/>
          <w:sz w:val="24"/>
          <w:szCs w:val="24"/>
        </w:rPr>
        <w:t>ополнить вариативную часть программы, формируемой участниками образовательных отношений, парциальной программ</w:t>
      </w:r>
      <w:r w:rsidRPr="008C5547">
        <w:rPr>
          <w:rFonts w:ascii="Times New Roman" w:hAnsi="Times New Roman" w:cs="Times New Roman"/>
          <w:sz w:val="24"/>
          <w:szCs w:val="24"/>
        </w:rPr>
        <w:t>ой</w:t>
      </w:r>
      <w:r w:rsidR="00282EBD" w:rsidRPr="008C5547">
        <w:rPr>
          <w:rFonts w:ascii="Times New Roman" w:hAnsi="Times New Roman" w:cs="Times New Roman"/>
          <w:sz w:val="24"/>
          <w:szCs w:val="24"/>
        </w:rPr>
        <w:t xml:space="preserve"> К.Ю. Белая «Формирование основ безопасности у дошкольников»</w:t>
      </w:r>
      <w:r w:rsidRPr="008C55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0C91" w:rsidRPr="008C5547" w:rsidRDefault="00870C91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разделы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«Работа с одаренными детьми» по сопровождению детей с физической одаренностью.</w:t>
      </w:r>
    </w:p>
    <w:p w:rsidR="00371756" w:rsidRPr="008C5547" w:rsidRDefault="00371756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- дополнить п.2.6. «Особенности взаимодействия педагогического коллектива с семьями воспитанников» Программы, информацией об учете национальных, </w:t>
      </w:r>
      <w:proofErr w:type="spellStart"/>
      <w:r w:rsidRPr="008C554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C5547">
        <w:rPr>
          <w:rFonts w:ascii="Times New Roman" w:hAnsi="Times New Roman" w:cs="Times New Roman"/>
          <w:sz w:val="24"/>
          <w:szCs w:val="24"/>
        </w:rPr>
        <w:t xml:space="preserve"> и иных условий, в которых осуществляется взаимодействие с семьями воспитанников.</w:t>
      </w:r>
    </w:p>
    <w:p w:rsidR="00600C6A" w:rsidRDefault="00600C6A" w:rsidP="008C55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C5547">
        <w:rPr>
          <w:rFonts w:ascii="Times New Roman" w:hAnsi="Times New Roman" w:cs="Times New Roman"/>
          <w:b/>
          <w:sz w:val="24"/>
          <w:szCs w:val="24"/>
        </w:rPr>
        <w:t>Повышение качества содержания образовательной деятельности в ДОУ.</w:t>
      </w:r>
    </w:p>
    <w:p w:rsidR="001D266A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Для повыш</w:t>
      </w:r>
      <w:r w:rsidR="007B14A7">
        <w:rPr>
          <w:rFonts w:ascii="Times New Roman" w:eastAsia="Times New Roman" w:hAnsi="Times New Roman" w:cs="Times New Roman"/>
          <w:sz w:val="24"/>
          <w:szCs w:val="24"/>
        </w:rPr>
        <w:t>ения качества деятельности в ДОУ:</w:t>
      </w:r>
    </w:p>
    <w:p w:rsidR="001D266A" w:rsidRDefault="007B14A7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10E">
        <w:rPr>
          <w:rFonts w:ascii="Times New Roman" w:eastAsia="Times New Roman" w:hAnsi="Times New Roman" w:cs="Times New Roman"/>
          <w:sz w:val="24"/>
          <w:szCs w:val="24"/>
        </w:rPr>
        <w:t xml:space="preserve">непрерывное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4B510E">
        <w:rPr>
          <w:rFonts w:ascii="Times New Roman" w:eastAsia="Times New Roman" w:hAnsi="Times New Roman" w:cs="Times New Roman"/>
          <w:sz w:val="24"/>
          <w:szCs w:val="24"/>
        </w:rPr>
        <w:t xml:space="preserve">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10E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п</w:t>
      </w:r>
      <w:r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="004B510E">
        <w:rPr>
          <w:rFonts w:ascii="Times New Roman" w:eastAsia="Times New Roman" w:hAnsi="Times New Roman" w:cs="Times New Roman"/>
          <w:sz w:val="24"/>
          <w:szCs w:val="24"/>
        </w:rPr>
        <w:t xml:space="preserve"> ДОУ в образовательных областях ФГОС </w:t>
      </w:r>
      <w:proofErr w:type="gramStart"/>
      <w:r w:rsidR="004B510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Относительно социально-коммуникативного развития детей  необходимо: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предусмотреть создание, использование  и  пополнение  педагогами  базы  знаний  ДОО     в  сфере  эмоционального  развития  воспитанников  ДОО; 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изучить  влияние  различных  компонентов образовательной среды внутри и за рамками ДОО  на эмоциональное развитие каждого  ребенка,  вовлечение  заинтересованных  сторон  в  данную деятельность;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повысить  уровень  культуры  социального  взаимодействия  с воспитанниками  ДОО  (в  том  числе  через  определение  ценностей,  правил  и норм, формирование традиций);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обеспечить  непрерывное  повышение  уровня  профессиональной компетентности  педагогов  ДОО  в  вопросах  социального  развития  детей,  а также  с  целью  овладения  ими  широким  кругом  навыков,  навыками организации сложных социальных ситуаций, позволяющих детям приобрести новый социальный опыт, навыки управления своим поведением;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Относительно познавательного развития детей  необходимо: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 xml:space="preserve"> - вовлекать детей в реализацию исследовательских проектов (в соответствии с  возрастными  особенностями  воспитанников),  привлекать  к  работе  семьи, различных  специалистов  и  партнеров  для  погружения  детей  в  различные аспекты современной жизни.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Относительно речевого развития детей  необходимо: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предусмотреть использование дидактических игр и материалов, различных электронных ресурсов в соответствии с возрастными особенностями детей для стимулирования их письменного творчества;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стремиться  к  активной  связи  устной  речи  детей  с  письменной  речью посредством  использования  и  фиксации  различных  доступных  детям символов и пр.;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обеспечить  использование  и  пополнение  педагогом  базы  знаний  в  сфере поддержки освоения письменной речи воспитанников ДОО;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фиксировать  в  записи  истории  под  диктовку  детей  с  последующим обеспечением доступа воспитанников к ним.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Относительно художественно-эстетического развития детей рекомендуется: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предусмотреть  формирование  вкуса  воспитанников  к  произведениям искусства в ДОО, пронизывающего как взрослую, так и детскую деятельность;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предусмотреть  формирование  культуры  творчества  (ценности,  традиции, обычаи  и  правила),  создание  развернутого,  насыщенного  и  вариативного пространства  возможностей  для  творчества  детей,  с  участием  специалистов ДОО;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- создать  базу  знаний  ДОО  с  накопленным  опытом  в  сфере изобразительного  искусства  со  свободным  доступом  педагогов  к  ее использованию и пополнению.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>Относительно физического развития детей рекомендуется:</w:t>
      </w:r>
    </w:p>
    <w:p w:rsidR="001240D4" w:rsidRPr="001240D4" w:rsidRDefault="001240D4" w:rsidP="0012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0D4">
        <w:rPr>
          <w:rFonts w:ascii="Times New Roman" w:eastAsia="Times New Roman" w:hAnsi="Times New Roman" w:cs="Times New Roman"/>
          <w:sz w:val="24"/>
          <w:szCs w:val="24"/>
        </w:rPr>
        <w:t xml:space="preserve">- обеспечить  развитие,  адаптацию  среды  ДОО  с  учетом  потребностей, ожиданий, возможностей, интересов и инициативы заинтересованных сторон, в том числе через обогащение многообразия физкультурного оборудования и инвентаря в соответствии с возрастными особенностями детей </w:t>
      </w:r>
    </w:p>
    <w:p w:rsidR="00600C6A" w:rsidRDefault="00600C6A" w:rsidP="008C55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C5547">
        <w:rPr>
          <w:rFonts w:ascii="Times New Roman" w:hAnsi="Times New Roman" w:cs="Times New Roman"/>
          <w:b/>
          <w:sz w:val="24"/>
          <w:szCs w:val="24"/>
        </w:rPr>
        <w:t>Участие в конкурсах.</w:t>
      </w:r>
    </w:p>
    <w:p w:rsidR="001240D4" w:rsidRDefault="00A368CC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368CC">
        <w:rPr>
          <w:rFonts w:ascii="Times New Roman" w:hAnsi="Times New Roman" w:cs="Times New Roman"/>
          <w:sz w:val="24"/>
          <w:szCs w:val="24"/>
          <w:u w:val="single"/>
        </w:rPr>
        <w:t>Муниципальный уровень</w:t>
      </w:r>
    </w:p>
    <w:p w:rsidR="00A87D14" w:rsidRDefault="00A87D14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7D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муниципальные соревнования по Северному многоборью, призовые 2</w:t>
      </w:r>
      <w:r w:rsidR="00EF285C">
        <w:rPr>
          <w:rFonts w:ascii="Times New Roman" w:hAnsi="Times New Roman" w:cs="Times New Roman"/>
          <w:sz w:val="24"/>
          <w:szCs w:val="24"/>
        </w:rPr>
        <w:t>; 3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EF28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индивидуальном первенстве</w:t>
      </w:r>
      <w:r w:rsidR="00EF285C">
        <w:rPr>
          <w:rFonts w:ascii="Times New Roman" w:hAnsi="Times New Roman" w:cs="Times New Roman"/>
          <w:sz w:val="24"/>
          <w:szCs w:val="24"/>
        </w:rPr>
        <w:t>;</w:t>
      </w:r>
    </w:p>
    <w:p w:rsidR="00B51AAD" w:rsidRPr="00A87D14" w:rsidRDefault="00B51AAD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«Неделя мастер-классов</w:t>
      </w:r>
      <w:r w:rsidR="005C40EB">
        <w:rPr>
          <w:rFonts w:ascii="Times New Roman" w:hAnsi="Times New Roman" w:cs="Times New Roman"/>
          <w:sz w:val="24"/>
          <w:szCs w:val="24"/>
        </w:rPr>
        <w:t xml:space="preserve"> «Вдохновение-Мастерство-Образование», сертификат участника;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8CC" w:rsidRDefault="00A368CC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68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AAD">
        <w:rPr>
          <w:rFonts w:ascii="Times New Roman" w:hAnsi="Times New Roman" w:cs="Times New Roman"/>
          <w:sz w:val="24"/>
          <w:szCs w:val="24"/>
        </w:rPr>
        <w:t xml:space="preserve">муниципальный конкурс </w:t>
      </w:r>
      <w:r>
        <w:rPr>
          <w:rFonts w:ascii="Times New Roman" w:hAnsi="Times New Roman" w:cs="Times New Roman"/>
          <w:sz w:val="24"/>
          <w:szCs w:val="24"/>
        </w:rPr>
        <w:t xml:space="preserve">«Творческая газета» </w:t>
      </w:r>
      <w:r w:rsidR="00B51AAD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фестивал</w:t>
      </w:r>
      <w:r w:rsidR="00B51A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«Формула успеха – 2022» - </w:t>
      </w:r>
      <w:r w:rsidR="00623557">
        <w:rPr>
          <w:rFonts w:ascii="Times New Roman" w:hAnsi="Times New Roman" w:cs="Times New Roman"/>
          <w:sz w:val="24"/>
          <w:szCs w:val="24"/>
        </w:rPr>
        <w:t>диплом</w:t>
      </w:r>
      <w:r w:rsidR="00B51AAD"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3 </w:t>
      </w:r>
      <w:r w:rsidR="00B51AAD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285C" w:rsidRDefault="00EF285C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08BD">
        <w:rPr>
          <w:rFonts w:ascii="Times New Roman" w:hAnsi="Times New Roman" w:cs="Times New Roman"/>
          <w:sz w:val="24"/>
          <w:szCs w:val="24"/>
        </w:rPr>
        <w:t xml:space="preserve">муниципальный конкурс </w:t>
      </w:r>
      <w:r>
        <w:rPr>
          <w:rFonts w:ascii="Times New Roman" w:hAnsi="Times New Roman" w:cs="Times New Roman"/>
          <w:sz w:val="24"/>
          <w:szCs w:val="24"/>
        </w:rPr>
        <w:t xml:space="preserve">«Педагогический опыт»,  </w:t>
      </w:r>
      <w:r w:rsidR="005F08BD">
        <w:rPr>
          <w:rFonts w:ascii="Times New Roman" w:hAnsi="Times New Roman" w:cs="Times New Roman"/>
          <w:sz w:val="24"/>
          <w:szCs w:val="24"/>
        </w:rPr>
        <w:t xml:space="preserve">в рамках фестиваля </w:t>
      </w:r>
      <w:r>
        <w:rPr>
          <w:rFonts w:ascii="Times New Roman" w:hAnsi="Times New Roman" w:cs="Times New Roman"/>
          <w:sz w:val="24"/>
          <w:szCs w:val="24"/>
        </w:rPr>
        <w:t xml:space="preserve">«Формула успеха – 2022» - </w:t>
      </w:r>
      <w:r w:rsidR="005C40EB">
        <w:rPr>
          <w:rFonts w:ascii="Times New Roman" w:hAnsi="Times New Roman" w:cs="Times New Roman"/>
          <w:sz w:val="24"/>
          <w:szCs w:val="24"/>
        </w:rPr>
        <w:t>диплом участника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68CC" w:rsidRDefault="00A368CC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08B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фотоконкурс «Народные традиции в фотографии» </w:t>
      </w:r>
      <w:r w:rsidR="005F08BD">
        <w:rPr>
          <w:rFonts w:ascii="Times New Roman" w:hAnsi="Times New Roman" w:cs="Times New Roman"/>
          <w:sz w:val="24"/>
          <w:szCs w:val="24"/>
        </w:rPr>
        <w:t>в рамках фестиваля</w:t>
      </w:r>
      <w:r>
        <w:rPr>
          <w:rFonts w:ascii="Times New Roman" w:hAnsi="Times New Roman" w:cs="Times New Roman"/>
          <w:sz w:val="24"/>
          <w:szCs w:val="24"/>
        </w:rPr>
        <w:t xml:space="preserve"> «Формула успеха – 2022» - сертификат участника»;</w:t>
      </w:r>
    </w:p>
    <w:p w:rsidR="00A368CC" w:rsidRDefault="00A368CC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тематическая «Неделя детской книги», сертификат участника;</w:t>
      </w:r>
    </w:p>
    <w:p w:rsidR="00A368CC" w:rsidRPr="00A368CC" w:rsidRDefault="00A87D14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интеллектуальная олимпиада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сертификат участника;</w:t>
      </w:r>
    </w:p>
    <w:p w:rsidR="00A368CC" w:rsidRPr="00623557" w:rsidRDefault="00623557" w:rsidP="00124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23557">
        <w:rPr>
          <w:rFonts w:ascii="Times New Roman" w:hAnsi="Times New Roman" w:cs="Times New Roman"/>
          <w:sz w:val="24"/>
          <w:szCs w:val="24"/>
          <w:u w:val="single"/>
        </w:rPr>
        <w:t>Всероссийский уровень</w:t>
      </w:r>
    </w:p>
    <w:p w:rsidR="006F4E22" w:rsidRDefault="00623557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фотоконкурс «Творчество педагогов», диплом 1 место</w:t>
      </w:r>
    </w:p>
    <w:p w:rsidR="00E94340" w:rsidRDefault="006F4E22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международный тв</w:t>
      </w:r>
      <w:r w:rsidR="005C40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рческий конкурс «Престиж»</w:t>
      </w:r>
      <w:r w:rsidR="00B51AAD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AA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B51AAD">
        <w:rPr>
          <w:rFonts w:ascii="Times New Roman" w:hAnsi="Times New Roman" w:cs="Times New Roman"/>
          <w:sz w:val="24"/>
          <w:szCs w:val="24"/>
        </w:rPr>
        <w:t>, диплом победителя;</w:t>
      </w:r>
    </w:p>
    <w:p w:rsidR="00B51AAD" w:rsidRDefault="00B51AAD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фотоконкурс в номинации «Лето, ах лето!» диплом, 1 место;</w:t>
      </w:r>
    </w:p>
    <w:p w:rsidR="00B51AAD" w:rsidRDefault="00B51AAD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всероссийская викторина «Время знаний» «Моя родина – Россия», диплом 1 место;</w:t>
      </w:r>
    </w:p>
    <w:p w:rsidR="00B51AAD" w:rsidRDefault="00B51AAD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в ном</w:t>
      </w:r>
      <w:r w:rsidR="005C40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нации «Лучшая стенгазета» диплом, 1 место;</w:t>
      </w:r>
    </w:p>
    <w:p w:rsidR="00B51AAD" w:rsidRDefault="00B51AAD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«Конкурс декораций «Ко Дню Победы», диплом 1 место;</w:t>
      </w:r>
    </w:p>
    <w:p w:rsidR="005C40EB" w:rsidRDefault="005C40EB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педагогического мастерства и творчества, посвященного Дню авиации и космонавтики «Человек. Земля. Космос», диплом лауреат 2 степени»</w:t>
      </w:r>
    </w:p>
    <w:p w:rsidR="005C40EB" w:rsidRDefault="005C40EB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в номинации «Космос вокруг», диплом 1 место;</w:t>
      </w:r>
    </w:p>
    <w:p w:rsidR="005F08BD" w:rsidRDefault="005C40EB" w:rsidP="005C4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педагогический конкурс в номинации «Предметно-развивающая среда», диплом, 1 место</w:t>
      </w:r>
      <w:r w:rsidR="005F08BD">
        <w:rPr>
          <w:rFonts w:ascii="Times New Roman" w:hAnsi="Times New Roman" w:cs="Times New Roman"/>
          <w:sz w:val="24"/>
          <w:szCs w:val="24"/>
        </w:rPr>
        <w:t>.</w:t>
      </w:r>
    </w:p>
    <w:p w:rsidR="00600C6A" w:rsidRPr="008C5547" w:rsidRDefault="005F08BD" w:rsidP="005C4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B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C6A" w:rsidRPr="008C5547">
        <w:rPr>
          <w:rFonts w:ascii="Times New Roman" w:hAnsi="Times New Roman" w:cs="Times New Roman"/>
          <w:b/>
          <w:sz w:val="24"/>
          <w:szCs w:val="24"/>
        </w:rPr>
        <w:t>Повышение качества образовательных условий в ДОУ.</w:t>
      </w:r>
    </w:p>
    <w:p w:rsidR="00E94340" w:rsidRDefault="005B2C27" w:rsidP="008C55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оценки качества образовательных условий:</w:t>
      </w:r>
    </w:p>
    <w:p w:rsidR="009E1045" w:rsidRPr="002C0D53" w:rsidRDefault="009E1045" w:rsidP="009F4FA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</w:rPr>
      </w:pPr>
      <w:r w:rsidRPr="009F4FAE">
        <w:rPr>
          <w:rFonts w:ascii="Times New Roman" w:eastAsia="Times New Roman" w:hAnsi="Times New Roman" w:cs="Times New Roman"/>
          <w:sz w:val="24"/>
          <w:szCs w:val="24"/>
          <w:u w:val="single"/>
        </w:rPr>
        <w:t>Кадровые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ФГОС ДО </w:t>
      </w:r>
      <w:r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, обеспеченность педа</w:t>
      </w:r>
      <w:r>
        <w:rPr>
          <w:rFonts w:ascii="Times New Roman" w:eastAsia="Times New Roman" w:hAnsi="Times New Roman" w:cs="Times New Roman"/>
          <w:sz w:val="24"/>
          <w:szCs w:val="24"/>
        </w:rPr>
        <w:t>гогическими кадрами составляет 100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EC2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Педагоги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обладают требуемым качеством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ой подготовки и квалификации: 2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66,6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%) педагогов имеют высшее образование, 1(</w:t>
      </w:r>
      <w:r>
        <w:rPr>
          <w:rFonts w:ascii="Times New Roman" w:eastAsia="Times New Roman" w:hAnsi="Times New Roman" w:cs="Times New Roman"/>
          <w:sz w:val="24"/>
          <w:szCs w:val="24"/>
        </w:rPr>
        <w:t>33,4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%) человек среднее профессиональное. Аттестация педагогических работников является одним из механизмов, стимулирующих качество образовательной деятельности </w:t>
      </w:r>
      <w:r w:rsidR="00756865">
        <w:rPr>
          <w:rFonts w:ascii="Times New Roman" w:eastAsia="Times New Roman" w:hAnsi="Times New Roman" w:cs="Times New Roman"/>
          <w:sz w:val="24"/>
          <w:szCs w:val="24"/>
        </w:rPr>
        <w:t>1КК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(33,3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%), СЗД </w:t>
      </w:r>
      <w:r w:rsidR="007568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86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66,6%)</w:t>
      </w:r>
      <w:r w:rsidR="00756865">
        <w:rPr>
          <w:rFonts w:ascii="Times New Roman" w:eastAsia="Times New Roman" w:hAnsi="Times New Roman" w:cs="Times New Roman"/>
          <w:sz w:val="24"/>
          <w:szCs w:val="24"/>
        </w:rPr>
        <w:t>, не имеет КК – 1 педагог, стаж менее 2-х лет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4F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а последние три года курсы</w:t>
      </w:r>
      <w:r w:rsidR="009F4FAE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прошли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100%).</w:t>
      </w:r>
      <w:r w:rsidRPr="00325D15">
        <w:rPr>
          <w:rFonts w:ascii="DejaVuSerifCondensed" w:hAnsi="DejaVuSerifCondensed" w:cs="DejaVuSerifCondensed"/>
          <w:color w:val="2125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Pr="002C0D53">
        <w:rPr>
          <w:rFonts w:ascii="Times New Roman" w:hAnsi="Times New Roman" w:cs="Times New Roman"/>
          <w:sz w:val="24"/>
          <w:szCs w:val="24"/>
        </w:rPr>
        <w:t xml:space="preserve"> постоянное повышение профессиональной квалификации педагогов с учетом результатов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D53">
        <w:rPr>
          <w:rFonts w:ascii="Times New Roman" w:hAnsi="Times New Roman" w:cs="Times New Roman"/>
          <w:sz w:val="24"/>
          <w:szCs w:val="24"/>
        </w:rPr>
        <w:t>педагогической работы, текущей профессиональной квалификации и программы развития ДОУ</w:t>
      </w:r>
      <w:r w:rsidRPr="002C0D53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="00756865">
        <w:rPr>
          <w:rFonts w:ascii="Times New Roman" w:hAnsi="Times New Roman" w:cs="Times New Roman"/>
          <w:color w:val="212529"/>
          <w:sz w:val="24"/>
          <w:szCs w:val="24"/>
        </w:rPr>
        <w:t xml:space="preserve"> Разработан план повышения квалификации на 2022-2025 годы, о повышении квалификационной категории педагогам</w:t>
      </w:r>
      <w:r w:rsidR="001240D4">
        <w:rPr>
          <w:rFonts w:ascii="Times New Roman" w:hAnsi="Times New Roman" w:cs="Times New Roman"/>
          <w:color w:val="212529"/>
          <w:sz w:val="24"/>
          <w:szCs w:val="24"/>
        </w:rPr>
        <w:t>и</w:t>
      </w:r>
      <w:r w:rsidR="00756865">
        <w:rPr>
          <w:rFonts w:ascii="Times New Roman" w:hAnsi="Times New Roman" w:cs="Times New Roman"/>
          <w:color w:val="212529"/>
          <w:sz w:val="24"/>
          <w:szCs w:val="24"/>
        </w:rPr>
        <w:t xml:space="preserve"> на ступень выше имеющей категории.</w:t>
      </w:r>
    </w:p>
    <w:p w:rsidR="009E1045" w:rsidRPr="00847DD8" w:rsidRDefault="009E1045" w:rsidP="009F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AE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Развивающая предметно-пространственная среда</w:t>
      </w:r>
      <w:r w:rsidRPr="00847DD8">
        <w:rPr>
          <w:rFonts w:ascii="Times New Roman" w:eastAsia="Times New Roman" w:hAnsi="Times New Roman" w:cs="Times New Roman"/>
          <w:sz w:val="24"/>
          <w:szCs w:val="24"/>
        </w:rPr>
        <w:t xml:space="preserve"> частично соответствует требованиям ФГОС </w:t>
      </w:r>
      <w:proofErr w:type="gramStart"/>
      <w:r w:rsidRPr="00847D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47D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847DD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gramEnd"/>
      <w:r w:rsidRPr="00847DD8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 содержательно-насыщенной, трансформируемой, полифункциональной, вариативной, доступной, безопасной и </w:t>
      </w:r>
      <w:r w:rsidRPr="00847DD8">
        <w:rPr>
          <w:rFonts w:ascii="Times New Roman" w:eastAsia="Calibri" w:hAnsi="Times New Roman" w:cs="Times New Roman"/>
          <w:sz w:val="24"/>
          <w:szCs w:val="24"/>
        </w:rPr>
        <w:t xml:space="preserve">обеспечивает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847DD8">
        <w:rPr>
          <w:rFonts w:ascii="Times New Roman" w:eastAsia="Calibri" w:hAnsi="Times New Roman" w:cs="Times New Roman"/>
          <w:sz w:val="24"/>
          <w:szCs w:val="24"/>
        </w:rPr>
        <w:t>полном объеме: игровую, познавательную, исследовательскую и творческую и двигательную активность, 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9E1045" w:rsidRPr="00847DD8" w:rsidRDefault="009E1045" w:rsidP="009E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DD8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847DD8">
        <w:rPr>
          <w:rFonts w:ascii="Times New Roman" w:eastAsia="Times New Roman" w:hAnsi="Times New Roman" w:cs="Times New Roman"/>
          <w:sz w:val="24"/>
          <w:szCs w:val="24"/>
        </w:rPr>
        <w:t>обеспечивает реализацию  всех направлений развития детей на  80%. Отмечена недостаточная оснащенность для  осуществления педагогом-психологом коррекции недостатков детей с ОВЗ.</w:t>
      </w:r>
    </w:p>
    <w:p w:rsidR="007D6E86" w:rsidRDefault="007D6E86" w:rsidP="007D6E8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E86">
        <w:rPr>
          <w:rFonts w:ascii="Times New Roman" w:hAnsi="Times New Roman" w:cs="Times New Roman"/>
          <w:sz w:val="24"/>
          <w:szCs w:val="24"/>
        </w:rPr>
        <w:t xml:space="preserve">В качестве показателей, характеризующих </w:t>
      </w:r>
      <w:r w:rsidRPr="007D6E86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психолого-педагогические условия</w:t>
      </w:r>
      <w:r w:rsidRPr="007D6E86">
        <w:rPr>
          <w:rFonts w:ascii="Times New Roman" w:hAnsi="Times New Roman" w:cs="Times New Roman"/>
          <w:sz w:val="24"/>
          <w:szCs w:val="24"/>
        </w:rPr>
        <w:t xml:space="preserve"> в МБДОУ №35 с. Ачан, оценивалось их соответствие требований ФГОС </w:t>
      </w:r>
      <w:proofErr w:type="gramStart"/>
      <w:r w:rsidRPr="007D6E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D6E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6E86" w:rsidRPr="007D6E86" w:rsidRDefault="007D6E86" w:rsidP="007D6E8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E86">
        <w:rPr>
          <w:rFonts w:ascii="Times New Roman" w:hAnsi="Times New Roman" w:cs="Times New Roman"/>
          <w:sz w:val="24"/>
          <w:szCs w:val="24"/>
        </w:rPr>
        <w:t>-уважение взрослых к человеческому достоинству детей, формирование и поддержка их положительной самооценки;</w:t>
      </w:r>
    </w:p>
    <w:p w:rsidR="007D6E86" w:rsidRPr="007D6E86" w:rsidRDefault="007D6E86" w:rsidP="007D6E8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E86">
        <w:rPr>
          <w:rFonts w:ascii="Times New Roman" w:hAnsi="Times New Roman" w:cs="Times New Roman"/>
          <w:sz w:val="24"/>
          <w:szCs w:val="24"/>
        </w:rPr>
        <w:t>-поддержка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7D6E86" w:rsidRPr="007D6E86" w:rsidRDefault="007D6E86" w:rsidP="007D6E8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E86">
        <w:rPr>
          <w:rFonts w:ascii="Times New Roman" w:hAnsi="Times New Roman" w:cs="Times New Roman"/>
          <w:sz w:val="24"/>
          <w:szCs w:val="24"/>
        </w:rPr>
        <w:t>- поддержка инициативы и самостоятельности детей в специфических для них видах деятельности;</w:t>
      </w:r>
    </w:p>
    <w:p w:rsidR="007D6E86" w:rsidRPr="007D6E86" w:rsidRDefault="007D6E86" w:rsidP="007D6E8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E86">
        <w:rPr>
          <w:rFonts w:ascii="Times New Roman" w:hAnsi="Times New Roman" w:cs="Times New Roman"/>
          <w:sz w:val="24"/>
          <w:szCs w:val="24"/>
        </w:rPr>
        <w:t>- защита детей от всех форм физического и психического насилия.</w:t>
      </w:r>
    </w:p>
    <w:p w:rsidR="007D6E86" w:rsidRPr="007D6E86" w:rsidRDefault="007D6E86" w:rsidP="007D6E8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E86">
        <w:rPr>
          <w:rFonts w:ascii="Times New Roman" w:hAnsi="Times New Roman" w:cs="Times New Roman"/>
          <w:sz w:val="24"/>
          <w:szCs w:val="24"/>
        </w:rPr>
        <w:t xml:space="preserve">Данный показатель оценивается на </w:t>
      </w:r>
      <w:r w:rsidR="00A71CAF">
        <w:rPr>
          <w:rFonts w:ascii="Times New Roman" w:hAnsi="Times New Roman" w:cs="Times New Roman"/>
          <w:sz w:val="24"/>
          <w:szCs w:val="24"/>
        </w:rPr>
        <w:t>75</w:t>
      </w:r>
      <w:r w:rsidRPr="007D6E86">
        <w:rPr>
          <w:rFonts w:ascii="Times New Roman" w:hAnsi="Times New Roman" w:cs="Times New Roman"/>
          <w:sz w:val="24"/>
          <w:szCs w:val="24"/>
        </w:rPr>
        <w:t>%.</w:t>
      </w:r>
    </w:p>
    <w:p w:rsidR="00A71CAF" w:rsidRPr="007D6E86" w:rsidRDefault="0018136A" w:rsidP="007D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показатель </w:t>
      </w:r>
      <w:r w:rsidRPr="0018136A">
        <w:rPr>
          <w:rFonts w:ascii="Times New Roman" w:hAnsi="Times New Roman" w:cs="Times New Roman"/>
          <w:sz w:val="24"/>
          <w:szCs w:val="24"/>
        </w:rPr>
        <w:t>качества образовательных условий</w:t>
      </w:r>
      <w:r w:rsidRPr="008C5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A71CAF">
        <w:rPr>
          <w:rFonts w:ascii="Times New Roman" w:eastAsia="Times New Roman" w:hAnsi="Times New Roman" w:cs="Times New Roman"/>
          <w:sz w:val="24"/>
          <w:szCs w:val="24"/>
        </w:rPr>
        <w:t xml:space="preserve"> 85%.</w:t>
      </w:r>
    </w:p>
    <w:p w:rsidR="00600C6A" w:rsidRPr="008C5547" w:rsidRDefault="005B2C27" w:rsidP="005B2C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2C2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C5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C6A" w:rsidRPr="008C5547">
        <w:rPr>
          <w:rFonts w:ascii="Times New Roman" w:hAnsi="Times New Roman" w:cs="Times New Roman"/>
          <w:b/>
          <w:sz w:val="24"/>
          <w:szCs w:val="24"/>
        </w:rPr>
        <w:t>Обеспечение качественного взаимодействия с семьей.</w:t>
      </w:r>
    </w:p>
    <w:p w:rsidR="00414D30" w:rsidRDefault="00414D30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МБДОУ имеются разделы по взаимодействию ДОО с семьями воспитанников, страницы для родителей, а также страницы для информирования родителей о проводимых мероприятиях в МБДОУ - </w:t>
      </w:r>
      <w:hyperlink r:id="rId7" w:history="1">
        <w:r w:rsidRPr="008C5547">
          <w:rPr>
            <w:rStyle w:val="a4"/>
            <w:rFonts w:ascii="Times New Roman" w:hAnsi="Times New Roman" w:cs="Times New Roman"/>
            <w:sz w:val="24"/>
            <w:szCs w:val="24"/>
          </w:rPr>
          <w:t>http://ачан-дс35.амурск-обр.рф/informatsiya-dlya-roditelej/</w:t>
        </w:r>
      </w:hyperlink>
      <w:r w:rsidRPr="008C554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C5547">
          <w:rPr>
            <w:rStyle w:val="a4"/>
            <w:rFonts w:ascii="Times New Roman" w:hAnsi="Times New Roman" w:cs="Times New Roman"/>
            <w:sz w:val="24"/>
            <w:szCs w:val="24"/>
          </w:rPr>
          <w:t>http://ачан-дс35.амурск-обр.рф/category/novosti/</w:t>
        </w:r>
      </w:hyperlink>
      <w:r w:rsidRPr="008C5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116" w:rsidRPr="008C5547" w:rsidRDefault="00075116" w:rsidP="008C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годовом плане на 2022-2023 г. разработан план работы с родителями (законными представителями).</w:t>
      </w:r>
    </w:p>
    <w:p w:rsidR="00414D30" w:rsidRPr="008C5547" w:rsidRDefault="009D7C8C" w:rsidP="008C5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 работы по взаимодействию с семьей: </w:t>
      </w:r>
      <w:r w:rsidR="00414D30" w:rsidRPr="008C5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анкетирование,</w:t>
      </w:r>
      <w:r w:rsidR="00414D30" w:rsidRPr="008C5547">
        <w:rPr>
          <w:rFonts w:ascii="Times New Roman" w:hAnsi="Times New Roman" w:cs="Times New Roman"/>
          <w:sz w:val="24"/>
          <w:szCs w:val="24"/>
        </w:rPr>
        <w:t xml:space="preserve"> смотры-конкурсы, родительские собрания, </w:t>
      </w:r>
      <w:r>
        <w:rPr>
          <w:rFonts w:ascii="Times New Roman" w:hAnsi="Times New Roman" w:cs="Times New Roman"/>
          <w:sz w:val="24"/>
          <w:szCs w:val="24"/>
        </w:rPr>
        <w:t xml:space="preserve">консультирование, </w:t>
      </w:r>
      <w:r w:rsidR="00414D30" w:rsidRPr="008C5547">
        <w:rPr>
          <w:rFonts w:ascii="Times New Roman" w:hAnsi="Times New Roman" w:cs="Times New Roman"/>
          <w:sz w:val="24"/>
          <w:szCs w:val="24"/>
        </w:rPr>
        <w:t xml:space="preserve">показы </w:t>
      </w:r>
      <w:r>
        <w:rPr>
          <w:rFonts w:ascii="Times New Roman" w:hAnsi="Times New Roman" w:cs="Times New Roman"/>
          <w:sz w:val="24"/>
          <w:szCs w:val="24"/>
        </w:rPr>
        <w:t xml:space="preserve">видеосъемок </w:t>
      </w:r>
      <w:r w:rsidR="00414D30" w:rsidRPr="008C5547">
        <w:rPr>
          <w:rFonts w:ascii="Times New Roman" w:hAnsi="Times New Roman" w:cs="Times New Roman"/>
          <w:sz w:val="24"/>
          <w:szCs w:val="24"/>
        </w:rPr>
        <w:t>деятельности пе</w:t>
      </w:r>
      <w:r>
        <w:rPr>
          <w:rFonts w:ascii="Times New Roman" w:hAnsi="Times New Roman" w:cs="Times New Roman"/>
          <w:sz w:val="24"/>
          <w:szCs w:val="24"/>
        </w:rPr>
        <w:t xml:space="preserve">дагогов с детьми, фотовыставки, </w:t>
      </w:r>
      <w:r w:rsidR="00414D30" w:rsidRPr="008C5547">
        <w:rPr>
          <w:rFonts w:ascii="Times New Roman" w:hAnsi="Times New Roman" w:cs="Times New Roman"/>
          <w:sz w:val="24"/>
          <w:szCs w:val="24"/>
        </w:rPr>
        <w:t>презентации для родителей.</w:t>
      </w:r>
    </w:p>
    <w:p w:rsidR="00414D30" w:rsidRPr="008C5547" w:rsidRDefault="009D7C8C" w:rsidP="005E1655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8C5547">
        <w:rPr>
          <w:rFonts w:ascii="Times New Roman" w:hAnsi="Times New Roman" w:cs="Times New Roman"/>
          <w:sz w:val="24"/>
          <w:szCs w:val="24"/>
        </w:rPr>
        <w:t xml:space="preserve">родителей, принявших участие в мероприятиях относительно общего количества родителей </w:t>
      </w:r>
      <w:r w:rsidR="00C4208F">
        <w:rPr>
          <w:rFonts w:ascii="Times New Roman" w:hAnsi="Times New Roman" w:cs="Times New Roman"/>
          <w:sz w:val="24"/>
          <w:szCs w:val="24"/>
        </w:rPr>
        <w:t>воспитанников МБДОУ составила</w:t>
      </w:r>
      <w:proofErr w:type="gramEnd"/>
      <w:r w:rsidR="00C4208F">
        <w:rPr>
          <w:rFonts w:ascii="Times New Roman" w:hAnsi="Times New Roman" w:cs="Times New Roman"/>
          <w:sz w:val="24"/>
          <w:szCs w:val="24"/>
        </w:rPr>
        <w:t xml:space="preserve"> 27 семей/79</w:t>
      </w:r>
      <w:r w:rsidRPr="008C554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00C6A" w:rsidRPr="008C5547" w:rsidRDefault="00600C6A" w:rsidP="008C55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C5547">
        <w:rPr>
          <w:rFonts w:ascii="Times New Roman" w:hAnsi="Times New Roman" w:cs="Times New Roman"/>
          <w:b/>
          <w:sz w:val="24"/>
          <w:szCs w:val="24"/>
        </w:rPr>
        <w:t>Краевые (муниципальные) инновационные площадки.</w:t>
      </w:r>
    </w:p>
    <w:p w:rsidR="00E94340" w:rsidRPr="00185300" w:rsidRDefault="00E4604B" w:rsidP="008C554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8C5547">
        <w:rPr>
          <w:rFonts w:ascii="Times New Roman" w:hAnsi="Times New Roman" w:cs="Times New Roman"/>
          <w:sz w:val="24"/>
          <w:szCs w:val="24"/>
        </w:rPr>
        <w:t xml:space="preserve">На базе МБДОУ №35 с. Ачан  </w:t>
      </w:r>
      <w:r w:rsidR="00443A5A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443A5A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районное </w:t>
      </w:r>
      <w:r w:rsidR="009D7C8C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="00443A5A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методическое</w:t>
      </w:r>
      <w:r w:rsidR="00443A5A" w:rsidRPr="00443A5A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объединени</w:t>
      </w:r>
      <w:r w:rsidR="00443A5A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е</w:t>
      </w:r>
      <w:r w:rsidR="00443A5A" w:rsidRPr="00443A5A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по теме: «Использование регионального компонента в нравственно-патриотическом воспитании дошкольников</w:t>
      </w:r>
      <w:r w:rsidR="009D7C8C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» (ИП №01-12-302 от 17.06.2022) </w:t>
      </w:r>
      <w:r w:rsidR="00185300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hyperlink r:id="rId9" w:history="1">
        <w:r w:rsidR="00185300" w:rsidRPr="00185300">
          <w:rPr>
            <w:rStyle w:val="a4"/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http://ачан-дс35.амурск-обр.рф/rajonnoe-metodicheskoe-obedinenie/</w:t>
        </w:r>
      </w:hyperlink>
    </w:p>
    <w:p w:rsidR="00E94340" w:rsidRPr="008C5547" w:rsidRDefault="00E94340" w:rsidP="00E94340">
      <w:pPr>
        <w:rPr>
          <w:rFonts w:ascii="Times New Roman" w:hAnsi="Times New Roman" w:cs="Times New Roman"/>
          <w:sz w:val="24"/>
          <w:szCs w:val="24"/>
        </w:rPr>
      </w:pPr>
    </w:p>
    <w:p w:rsidR="00E94340" w:rsidRDefault="00807BC2" w:rsidP="0060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справка не более 3 листов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p w:rsidR="00E94340" w:rsidRDefault="00E94340" w:rsidP="00600C6A">
      <w:pPr>
        <w:rPr>
          <w:rFonts w:ascii="Times New Roman" w:hAnsi="Times New Roman" w:cs="Times New Roman"/>
          <w:sz w:val="28"/>
          <w:szCs w:val="28"/>
        </w:rPr>
      </w:pPr>
    </w:p>
    <w:sectPr w:rsidR="00E94340" w:rsidSect="00C06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AAA"/>
    <w:multiLevelType w:val="hybridMultilevel"/>
    <w:tmpl w:val="152A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3DE2"/>
    <w:multiLevelType w:val="hybridMultilevel"/>
    <w:tmpl w:val="9082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131D6"/>
    <w:multiLevelType w:val="hybridMultilevel"/>
    <w:tmpl w:val="CA64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7FC0"/>
    <w:rsid w:val="00020E87"/>
    <w:rsid w:val="00030809"/>
    <w:rsid w:val="00063080"/>
    <w:rsid w:val="00064718"/>
    <w:rsid w:val="00075116"/>
    <w:rsid w:val="000757AF"/>
    <w:rsid w:val="000D260C"/>
    <w:rsid w:val="001112F8"/>
    <w:rsid w:val="0011437C"/>
    <w:rsid w:val="001240D4"/>
    <w:rsid w:val="0018136A"/>
    <w:rsid w:val="00185300"/>
    <w:rsid w:val="001A2016"/>
    <w:rsid w:val="001D266A"/>
    <w:rsid w:val="001F66B1"/>
    <w:rsid w:val="001F78F9"/>
    <w:rsid w:val="001F79DF"/>
    <w:rsid w:val="0022552D"/>
    <w:rsid w:val="00227D6D"/>
    <w:rsid w:val="00246BC7"/>
    <w:rsid w:val="002533FB"/>
    <w:rsid w:val="00277784"/>
    <w:rsid w:val="00282EBD"/>
    <w:rsid w:val="00290C93"/>
    <w:rsid w:val="002B1A48"/>
    <w:rsid w:val="002D78DB"/>
    <w:rsid w:val="002F25D9"/>
    <w:rsid w:val="002F3C0C"/>
    <w:rsid w:val="00315D39"/>
    <w:rsid w:val="00354F9D"/>
    <w:rsid w:val="00371756"/>
    <w:rsid w:val="00383FD8"/>
    <w:rsid w:val="00391E08"/>
    <w:rsid w:val="00414D30"/>
    <w:rsid w:val="00443A5A"/>
    <w:rsid w:val="00447FC0"/>
    <w:rsid w:val="004B510E"/>
    <w:rsid w:val="004C4E84"/>
    <w:rsid w:val="004E2F37"/>
    <w:rsid w:val="00503F8A"/>
    <w:rsid w:val="005B2C27"/>
    <w:rsid w:val="005C10DD"/>
    <w:rsid w:val="005C40EB"/>
    <w:rsid w:val="005C7386"/>
    <w:rsid w:val="005E0FED"/>
    <w:rsid w:val="005E1109"/>
    <w:rsid w:val="005E1655"/>
    <w:rsid w:val="005F08BD"/>
    <w:rsid w:val="00600C6A"/>
    <w:rsid w:val="00602CF6"/>
    <w:rsid w:val="00623557"/>
    <w:rsid w:val="00656147"/>
    <w:rsid w:val="0067345E"/>
    <w:rsid w:val="006A7A92"/>
    <w:rsid w:val="006F4E22"/>
    <w:rsid w:val="00747C6C"/>
    <w:rsid w:val="00756865"/>
    <w:rsid w:val="00793D51"/>
    <w:rsid w:val="007B14A7"/>
    <w:rsid w:val="007D4F12"/>
    <w:rsid w:val="007D6E86"/>
    <w:rsid w:val="00807BC2"/>
    <w:rsid w:val="008269FD"/>
    <w:rsid w:val="00870C91"/>
    <w:rsid w:val="00881178"/>
    <w:rsid w:val="008931BF"/>
    <w:rsid w:val="008C12A0"/>
    <w:rsid w:val="008C5547"/>
    <w:rsid w:val="008D6062"/>
    <w:rsid w:val="008D6A9D"/>
    <w:rsid w:val="009065C7"/>
    <w:rsid w:val="00923E05"/>
    <w:rsid w:val="00932465"/>
    <w:rsid w:val="00986117"/>
    <w:rsid w:val="00993C30"/>
    <w:rsid w:val="009C7A10"/>
    <w:rsid w:val="009D7C8C"/>
    <w:rsid w:val="009E1045"/>
    <w:rsid w:val="009E30C7"/>
    <w:rsid w:val="009E71A4"/>
    <w:rsid w:val="009F4FAE"/>
    <w:rsid w:val="00A368CC"/>
    <w:rsid w:val="00A45562"/>
    <w:rsid w:val="00A71CAF"/>
    <w:rsid w:val="00A87D14"/>
    <w:rsid w:val="00AA7682"/>
    <w:rsid w:val="00AB626C"/>
    <w:rsid w:val="00B51AAD"/>
    <w:rsid w:val="00BB7B4A"/>
    <w:rsid w:val="00C06473"/>
    <w:rsid w:val="00C4208F"/>
    <w:rsid w:val="00CB0E99"/>
    <w:rsid w:val="00D40780"/>
    <w:rsid w:val="00DF66D3"/>
    <w:rsid w:val="00E4604B"/>
    <w:rsid w:val="00E94340"/>
    <w:rsid w:val="00EC68C9"/>
    <w:rsid w:val="00EF2815"/>
    <w:rsid w:val="00EF285C"/>
    <w:rsid w:val="00F9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4D3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43A5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85300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67345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7345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95;&#1072;&#1085;-&#1076;&#1089;35.&#1072;&#1084;&#1091;&#1088;&#1089;&#1082;-&#1086;&#1073;&#1088;.&#1088;&#1092;/category/nov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2;&#1095;&#1072;&#1085;-&#1076;&#1089;35.&#1072;&#1084;&#1091;&#1088;&#1089;&#1082;-&#1086;&#1073;&#1088;.&#1088;&#1092;/informatsiya-dlya-rod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95;&#1072;&#1085;-&#1076;&#1089;35.&#1072;&#1084;&#1091;&#1088;&#1089;&#1082;-&#1086;&#1073;&#1088;.&#1088;&#1092;/wp-content/uploads/2022/12/Obrazovatelnaya-programma-2022-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72;&#1095;&#1072;&#1085;-&#1076;&#1089;35.&#1072;&#1084;&#1091;&#1088;&#1089;&#1082;-&#1086;&#1073;&#1088;.&#1088;&#1092;/wp-content/uploads/2022/12/Polozhenie-o-vnutrennej-sisteme-otsenke-kachestva-obrazovaniy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95;&#1072;&#1085;-&#1076;&#1089;35.&#1072;&#1084;&#1091;&#1088;&#1089;&#1082;-&#1086;&#1073;&#1088;.&#1088;&#1092;/rajonnoe-metodicheskoe-obedin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М С</dc:creator>
  <cp:keywords/>
  <dc:description/>
  <cp:lastModifiedBy>Сефирот</cp:lastModifiedBy>
  <cp:revision>28</cp:revision>
  <dcterms:created xsi:type="dcterms:W3CDTF">2022-12-06T05:49:00Z</dcterms:created>
  <dcterms:modified xsi:type="dcterms:W3CDTF">2022-12-23T06:42:00Z</dcterms:modified>
</cp:coreProperties>
</file>