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B2" w:rsidRPr="00991AEF" w:rsidRDefault="001570B2" w:rsidP="001570B2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>Аннотация</w:t>
      </w:r>
    </w:p>
    <w:p w:rsidR="001570B2" w:rsidRPr="00991AEF" w:rsidRDefault="001570B2" w:rsidP="001570B2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 xml:space="preserve">к рабочей программе воспитателей </w:t>
      </w:r>
      <w:r>
        <w:rPr>
          <w:rFonts w:eastAsia="Times New Roman" w:cs="Times New Roman"/>
          <w:b/>
          <w:bCs/>
          <w:i w:val="0"/>
          <w:iCs/>
          <w:color w:val="000000"/>
          <w:sz w:val="24"/>
          <w:szCs w:val="28"/>
          <w:lang w:val="ru-RU" w:eastAsia="ru-RU" w:bidi="ar-SA"/>
        </w:rPr>
        <w:t xml:space="preserve">МБДОУ № 35 с. Ачан </w:t>
      </w:r>
    </w:p>
    <w:p w:rsidR="001570B2" w:rsidRPr="004052B6" w:rsidRDefault="001570B2" w:rsidP="001570B2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4052B6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группы № 2 </w:t>
      </w:r>
      <w:r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(с 1 – 3 лет) </w:t>
      </w:r>
      <w:r w:rsidRPr="004052B6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>общеразвивающей направленности</w:t>
      </w:r>
    </w:p>
    <w:p w:rsidR="001570B2" w:rsidRPr="00991AEF" w:rsidRDefault="001570B2" w:rsidP="001570B2">
      <w:pPr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="002D4C6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с детьми </w:t>
      </w:r>
      <w:r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1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- </w:t>
      </w:r>
      <w:r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3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 и является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частью Основной образовательной программы дошкольного образования 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№</w:t>
      </w:r>
      <w:r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35</w:t>
      </w:r>
      <w:r w:rsidR="002D4C63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с. Ачан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Амурского муниципального района Хабаровского края.</w:t>
      </w:r>
    </w:p>
    <w:p w:rsidR="001570B2" w:rsidRPr="004052B6" w:rsidRDefault="001570B2" w:rsidP="001570B2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основ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ной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образовательной 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программ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ы дошкольного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образования дошкольн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ого образования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«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От рождения до школы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»,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В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Вераксы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,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Н.Е. Комаровой, М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Васильевой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рамма разработана на период 2016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-201</w:t>
      </w:r>
      <w:r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7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 учебного года 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для детей</w:t>
      </w:r>
      <w:r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с 1– 3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 в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группе общеразвивающей направленности.</w:t>
      </w:r>
    </w:p>
    <w:p w:rsidR="001570B2" w:rsidRPr="007C0E10" w:rsidRDefault="001570B2" w:rsidP="001570B2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1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– </w:t>
      </w:r>
      <w:r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3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 с учетом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1570B2" w:rsidRPr="007C0E10" w:rsidRDefault="001570B2" w:rsidP="001570B2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 </w:t>
      </w:r>
      <w:r w:rsidRPr="004052B6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Программе на первый план выдвигается развитие личности детей дошкольного возраста в различных видах общения и деятельности</w:t>
      </w: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с учетом их возрастных, индивидуальных психологических и физиологических особенностей.</w:t>
      </w:r>
    </w:p>
    <w:p w:rsidR="001570B2" w:rsidRPr="007C0E10" w:rsidRDefault="001570B2" w:rsidP="001570B2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1570B2" w:rsidRPr="00991AEF" w:rsidRDefault="001570B2" w:rsidP="001570B2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Целевой раздел</w:t>
      </w:r>
    </w:p>
    <w:p w:rsidR="001570B2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Пояснительная записка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Цели и задачи программы</w:t>
      </w:r>
    </w:p>
    <w:p w:rsidR="001570B2" w:rsidRPr="00991AEF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Принципы и подходы в организации образовательного процесса (в соответствии с ООП)</w:t>
      </w:r>
    </w:p>
    <w:p w:rsidR="001570B2" w:rsidRPr="00991AEF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:rsidR="001570B2" w:rsidRPr="00991AEF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:rsidR="001570B2" w:rsidRPr="00991AEF" w:rsidRDefault="001570B2" w:rsidP="001570B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Система оценки результатов освоения программы</w:t>
      </w: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 (целевые ориентиры)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Pr="00991AEF" w:rsidRDefault="001570B2" w:rsidP="001570B2">
      <w:pPr>
        <w:pStyle w:val="ac"/>
        <w:tabs>
          <w:tab w:val="left" w:pos="993"/>
        </w:tabs>
        <w:ind w:left="0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2. Содержательный раздел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Перечень основных форм образовательной деятельности всоответствиями с направлениями развития (образовательные области) с учетом видов деятельности в старшем возрасте, указанных в ФГОС (п.2.7.)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Учебный план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Календарно тематическое планирование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Перспективное планирование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 работы с родителями</w:t>
      </w:r>
    </w:p>
    <w:p w:rsidR="001570B2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Региональный компонент</w:t>
      </w:r>
    </w:p>
    <w:p w:rsidR="001570B2" w:rsidRPr="00991AEF" w:rsidRDefault="001570B2" w:rsidP="001570B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Традиции группы</w:t>
      </w:r>
    </w:p>
    <w:p w:rsidR="001570B2" w:rsidRPr="00991AEF" w:rsidRDefault="001570B2" w:rsidP="001570B2">
      <w:pPr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3. Организационный раздел</w:t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Режим дня 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Расписание непосредственно образовательной деятельности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Циклограмма совместной образовательной деятельности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График утренних гимнастик</w:t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Организация двигательной активности</w:t>
      </w:r>
    </w:p>
    <w:p w:rsidR="001570B2" w:rsidRPr="00991AEF" w:rsidRDefault="001570B2" w:rsidP="001570B2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Условия реализации программы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1570B2" w:rsidRDefault="001570B2" w:rsidP="001570B2">
      <w:pPr>
        <w:ind w:firstLine="851"/>
        <w:rPr>
          <w:i w:val="0"/>
          <w:sz w:val="24"/>
          <w:lang w:val="ru-RU"/>
        </w:rPr>
      </w:pPr>
      <w:r w:rsidRPr="00435301">
        <w:rPr>
          <w:i w:val="0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</w:t>
      </w:r>
      <w:r>
        <w:rPr>
          <w:i w:val="0"/>
          <w:sz w:val="24"/>
          <w:lang w:val="ru-RU"/>
        </w:rPr>
        <w:t xml:space="preserve">ственно – эстетическое развитие. </w:t>
      </w:r>
    </w:p>
    <w:p w:rsidR="001570B2" w:rsidRPr="00AE4DF2" w:rsidRDefault="001570B2" w:rsidP="001570B2">
      <w:pPr>
        <w:ind w:firstLine="851"/>
        <w:rPr>
          <w:i w:val="0"/>
          <w:sz w:val="24"/>
          <w:lang w:val="ru-RU"/>
        </w:rPr>
      </w:pPr>
      <w:r w:rsidRPr="00991AEF">
        <w:rPr>
          <w:rFonts w:cs="Times New Roman"/>
          <w:i w:val="0"/>
          <w:sz w:val="24"/>
          <w:lang w:val="ru-RU"/>
        </w:rPr>
        <w:lastRenderedPageBreak/>
        <w:t>В основе  организации воспитательно-образовательной де</w:t>
      </w:r>
      <w:r>
        <w:rPr>
          <w:rFonts w:cs="Times New Roman"/>
          <w:i w:val="0"/>
          <w:sz w:val="24"/>
          <w:lang w:val="ru-RU"/>
        </w:rPr>
        <w:t>ятельности в группе</w:t>
      </w:r>
      <w:r w:rsidRPr="00991AEF">
        <w:rPr>
          <w:rFonts w:cs="Times New Roman"/>
          <w:i w:val="0"/>
          <w:sz w:val="24"/>
          <w:lang w:val="ru-RU"/>
        </w:rPr>
        <w:t xml:space="preserve">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1570B2" w:rsidRDefault="001570B2" w:rsidP="001570B2">
      <w:pPr>
        <w:jc w:val="center"/>
        <w:rPr>
          <w:rFonts w:cs="Times New Roman"/>
          <w:b/>
          <w:i w:val="0"/>
          <w:sz w:val="24"/>
          <w:lang w:val="ru-RU"/>
        </w:rPr>
      </w:pPr>
    </w:p>
    <w:p w:rsidR="001570B2" w:rsidRDefault="001570B2" w:rsidP="001570B2">
      <w:pPr>
        <w:jc w:val="center"/>
        <w:rPr>
          <w:rFonts w:cs="Times New Roman"/>
          <w:b/>
          <w:i w:val="0"/>
          <w:sz w:val="24"/>
          <w:lang w:val="ru-RU"/>
        </w:rPr>
      </w:pPr>
      <w:r>
        <w:rPr>
          <w:rFonts w:cs="Times New Roman"/>
          <w:b/>
          <w:i w:val="0"/>
          <w:sz w:val="24"/>
          <w:lang w:val="ru-RU"/>
        </w:rPr>
        <w:t xml:space="preserve">Учебный план </w:t>
      </w:r>
    </w:p>
    <w:p w:rsidR="001570B2" w:rsidRDefault="001570B2" w:rsidP="001570B2">
      <w:pPr>
        <w:jc w:val="center"/>
        <w:rPr>
          <w:rFonts w:cs="Times New Roman"/>
          <w:b/>
          <w:i w:val="0"/>
          <w:sz w:val="24"/>
          <w:lang w:val="ru-RU"/>
        </w:rPr>
      </w:pPr>
      <w:r>
        <w:rPr>
          <w:rFonts w:cs="Times New Roman"/>
          <w:b/>
          <w:i w:val="0"/>
          <w:sz w:val="24"/>
          <w:lang w:val="ru-RU"/>
        </w:rPr>
        <w:t>Группы младшего возраста №2 общеразвивающей направленности</w:t>
      </w:r>
    </w:p>
    <w:p w:rsidR="001570B2" w:rsidRPr="004052B6" w:rsidRDefault="001570B2" w:rsidP="001570B2">
      <w:pPr>
        <w:ind w:firstLine="0"/>
        <w:rPr>
          <w:rFonts w:cs="Times New Roman"/>
          <w:b/>
          <w:i w:val="0"/>
          <w:sz w:val="24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Y="412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5"/>
        <w:gridCol w:w="2235"/>
        <w:gridCol w:w="175"/>
        <w:gridCol w:w="1843"/>
        <w:gridCol w:w="250"/>
        <w:gridCol w:w="1309"/>
        <w:gridCol w:w="1701"/>
        <w:gridCol w:w="1418"/>
      </w:tblGrid>
      <w:tr w:rsidR="001570B2" w:rsidRPr="004C36A6" w:rsidTr="0076405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№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Разделы программы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Кол-во НОД</w:t>
            </w:r>
          </w:p>
        </w:tc>
      </w:tr>
      <w:tr w:rsidR="001570B2" w:rsidRPr="004C36A6" w:rsidTr="00764050">
        <w:trPr>
          <w:trHeight w:val="27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месяц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год</w:t>
            </w:r>
          </w:p>
        </w:tc>
      </w:tr>
      <w:tr w:rsidR="001570B2" w:rsidRPr="004C36A6" w:rsidTr="00764050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Инвариантная часть</w:t>
            </w:r>
          </w:p>
        </w:tc>
      </w:tr>
      <w:tr w:rsidR="001570B2" w:rsidRPr="004C36A6" w:rsidTr="00764050">
        <w:trPr>
          <w:trHeight w:val="578"/>
        </w:trPr>
        <w:tc>
          <w:tcPr>
            <w:tcW w:w="392" w:type="dxa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>«</w:t>
            </w:r>
            <w:proofErr w:type="spellStart"/>
            <w:r w:rsidRPr="004C36A6">
              <w:rPr>
                <w:rFonts w:cs="Times New Roman"/>
                <w:b/>
                <w:sz w:val="24"/>
                <w:lang w:val="ru-RU"/>
              </w:rPr>
              <w:t>Социально-комуникативное</w:t>
            </w:r>
            <w:proofErr w:type="spellEnd"/>
            <w:r w:rsidRPr="004C36A6">
              <w:rPr>
                <w:rFonts w:cs="Times New Roman"/>
                <w:b/>
                <w:sz w:val="24"/>
                <w:lang w:val="ru-RU"/>
              </w:rPr>
              <w:t xml:space="preserve"> развитие»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 xml:space="preserve">Ознакомление с окружающим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36</w:t>
            </w:r>
          </w:p>
        </w:tc>
      </w:tr>
      <w:tr w:rsidR="001570B2" w:rsidRPr="004C36A6" w:rsidTr="00764050">
        <w:trPr>
          <w:trHeight w:val="418"/>
        </w:trPr>
        <w:tc>
          <w:tcPr>
            <w:tcW w:w="392" w:type="dxa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>«Познавательное развитие»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36</w:t>
            </w:r>
          </w:p>
        </w:tc>
      </w:tr>
      <w:tr w:rsidR="001570B2" w:rsidRPr="004C36A6" w:rsidTr="00764050">
        <w:trPr>
          <w:trHeight w:val="26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>«Художественно- эстетическое развитие»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 xml:space="preserve">Лепка 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36</w:t>
            </w:r>
          </w:p>
        </w:tc>
      </w:tr>
      <w:tr w:rsidR="001570B2" w:rsidRPr="004C36A6" w:rsidTr="00764050">
        <w:trPr>
          <w:trHeight w:val="24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 xml:space="preserve">Рисование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36</w:t>
            </w:r>
          </w:p>
        </w:tc>
      </w:tr>
      <w:tr w:rsidR="001570B2" w:rsidRPr="004C36A6" w:rsidTr="00764050">
        <w:trPr>
          <w:gridAfter w:val="6"/>
          <w:wAfter w:w="6696" w:type="dxa"/>
          <w:trHeight w:val="2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</w:tr>
      <w:tr w:rsidR="001570B2" w:rsidRPr="004C36A6" w:rsidTr="00764050">
        <w:trPr>
          <w:trHeight w:val="2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 xml:space="preserve">Музыка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72</w:t>
            </w:r>
          </w:p>
        </w:tc>
      </w:tr>
      <w:tr w:rsidR="001570B2" w:rsidRPr="004C36A6" w:rsidTr="00764050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 xml:space="preserve"> «Речевое развитие»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 xml:space="preserve">Развитие речи 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C36A6">
              <w:rPr>
                <w:rFonts w:cs="Times New Roman"/>
                <w:sz w:val="24"/>
                <w:lang w:val="ru-RU"/>
              </w:rPr>
              <w:t>36</w:t>
            </w:r>
          </w:p>
        </w:tc>
      </w:tr>
      <w:tr w:rsidR="001570B2" w:rsidRPr="004C36A6" w:rsidTr="00764050">
        <w:trPr>
          <w:trHeight w:val="26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</w:tr>
      <w:tr w:rsidR="001570B2" w:rsidRPr="004C36A6" w:rsidTr="00764050">
        <w:trPr>
          <w:trHeight w:val="260"/>
        </w:trPr>
        <w:tc>
          <w:tcPr>
            <w:tcW w:w="392" w:type="dxa"/>
            <w:tcBorders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sz w:val="24"/>
                <w:lang w:val="ru-RU"/>
              </w:rPr>
              <w:t>«Физическое развитие»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i w:val="0"/>
                <w:sz w:val="24"/>
                <w:lang w:val="ru-RU"/>
              </w:rPr>
            </w:pPr>
            <w:r w:rsidRPr="004C36A6">
              <w:rPr>
                <w:rFonts w:cs="Times New Roman"/>
                <w:i w:val="0"/>
                <w:sz w:val="24"/>
                <w:lang w:val="ru-RU"/>
              </w:rPr>
              <w:t xml:space="preserve">Физкультура 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i w:val="0"/>
                <w:sz w:val="24"/>
                <w:lang w:val="ru-RU"/>
              </w:rPr>
            </w:pPr>
            <w:r w:rsidRPr="004C36A6">
              <w:rPr>
                <w:rFonts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i w:val="0"/>
                <w:sz w:val="24"/>
                <w:lang w:val="ru-RU"/>
              </w:rPr>
            </w:pPr>
            <w:r w:rsidRPr="004C36A6">
              <w:rPr>
                <w:rFonts w:cs="Times New Roman"/>
                <w:i w:val="0"/>
                <w:sz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i w:val="0"/>
                <w:sz w:val="24"/>
                <w:lang w:val="ru-RU"/>
              </w:rPr>
            </w:pPr>
            <w:r w:rsidRPr="004C36A6">
              <w:rPr>
                <w:rFonts w:cs="Times New Roman"/>
                <w:i w:val="0"/>
                <w:sz w:val="24"/>
                <w:lang w:val="ru-RU"/>
              </w:rPr>
              <w:t>108</w:t>
            </w:r>
          </w:p>
        </w:tc>
      </w:tr>
      <w:tr w:rsidR="001570B2" w:rsidRPr="004052B6" w:rsidTr="00764050">
        <w:trPr>
          <w:trHeight w:val="39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36A6">
              <w:rPr>
                <w:rFonts w:cs="Times New Roman"/>
                <w:b/>
                <w:i w:val="0"/>
                <w:sz w:val="24"/>
                <w:lang w:val="ru-RU"/>
              </w:rPr>
              <w:t>Итого: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0B2" w:rsidRPr="004C36A6" w:rsidRDefault="001570B2" w:rsidP="00764050">
            <w:pPr>
              <w:ind w:firstLine="0"/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3</w:t>
            </w:r>
            <w:r w:rsidRPr="004C36A6">
              <w:rPr>
                <w:rFonts w:cs="Times New Roman"/>
                <w:b/>
                <w:sz w:val="24"/>
                <w:lang w:val="ru-RU"/>
              </w:rPr>
              <w:t>6</w:t>
            </w:r>
            <w:r>
              <w:rPr>
                <w:rFonts w:cs="Times New Roman"/>
                <w:b/>
                <w:sz w:val="24"/>
                <w:lang w:val="ru-RU"/>
              </w:rPr>
              <w:t>0</w:t>
            </w:r>
          </w:p>
        </w:tc>
      </w:tr>
    </w:tbl>
    <w:p w:rsidR="001570B2" w:rsidRPr="004052B6" w:rsidRDefault="001570B2" w:rsidP="001570B2">
      <w:pPr>
        <w:jc w:val="center"/>
        <w:rPr>
          <w:rFonts w:cs="Times New Roman"/>
          <w:b/>
          <w:i w:val="0"/>
          <w:sz w:val="24"/>
          <w:lang w:val="ru-RU"/>
        </w:rPr>
      </w:pPr>
    </w:p>
    <w:p w:rsidR="001570B2" w:rsidRDefault="001570B2" w:rsidP="001570B2">
      <w:pPr>
        <w:rPr>
          <w:rFonts w:cs="Times New Roman"/>
          <w:i w:val="0"/>
          <w:sz w:val="24"/>
          <w:lang w:val="ru-RU"/>
        </w:rPr>
      </w:pPr>
    </w:p>
    <w:p w:rsidR="001570B2" w:rsidRDefault="001570B2" w:rsidP="001570B2">
      <w:pPr>
        <w:rPr>
          <w:rFonts w:cs="Times New Roman"/>
          <w:i w:val="0"/>
          <w:sz w:val="24"/>
          <w:lang w:val="ru-RU"/>
        </w:rPr>
      </w:pPr>
    </w:p>
    <w:p w:rsidR="001570B2" w:rsidRPr="00435301" w:rsidRDefault="001570B2" w:rsidP="001570B2">
      <w:pPr>
        <w:ind w:firstLine="851"/>
        <w:rPr>
          <w:i w:val="0"/>
          <w:sz w:val="24"/>
          <w:lang w:val="ru-RU"/>
        </w:rPr>
      </w:pPr>
    </w:p>
    <w:p w:rsidR="001570B2" w:rsidRPr="00991AEF" w:rsidRDefault="001570B2" w:rsidP="001570B2">
      <w:pPr>
        <w:ind w:firstLine="0"/>
        <w:rPr>
          <w:rFonts w:cs="Times New Roman"/>
          <w:i w:val="0"/>
          <w:sz w:val="24"/>
          <w:lang w:val="ru-RU"/>
        </w:rPr>
      </w:pPr>
    </w:p>
    <w:p w:rsidR="000B0470" w:rsidRDefault="000B0470"/>
    <w:sectPr w:rsidR="000B0470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31"/>
    <w:rsid w:val="000B0470"/>
    <w:rsid w:val="00116931"/>
    <w:rsid w:val="001570B2"/>
    <w:rsid w:val="002D4C63"/>
    <w:rsid w:val="00561E0D"/>
    <w:rsid w:val="007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B2"/>
    <w:pPr>
      <w:spacing w:after="0" w:line="240" w:lineRule="auto"/>
      <w:ind w:firstLine="709"/>
      <w:jc w:val="both"/>
    </w:pPr>
    <w:rPr>
      <w:rFonts w:ascii="Times New Roman" w:hAnsi="Times New Roman"/>
      <w:i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61E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61E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E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E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E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E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E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E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E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E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1E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1E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1E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1E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1E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1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1E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1E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1E0D"/>
    <w:rPr>
      <w:b/>
      <w:bCs/>
      <w:spacing w:val="0"/>
    </w:rPr>
  </w:style>
  <w:style w:type="character" w:styleId="a9">
    <w:name w:val="Emphasis"/>
    <w:uiPriority w:val="20"/>
    <w:qFormat/>
    <w:rsid w:val="00561E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61E0D"/>
  </w:style>
  <w:style w:type="character" w:customStyle="1" w:styleId="ab">
    <w:name w:val="Без интервала Знак"/>
    <w:basedOn w:val="a0"/>
    <w:link w:val="aa"/>
    <w:uiPriority w:val="1"/>
    <w:rsid w:val="00561E0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61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1E0D"/>
    <w:rPr>
      <w:i w:val="0"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1E0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1E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61E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61E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61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61E0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61E0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61E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1E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B2"/>
    <w:pPr>
      <w:spacing w:after="0" w:line="240" w:lineRule="auto"/>
      <w:ind w:firstLine="709"/>
      <w:jc w:val="both"/>
    </w:pPr>
    <w:rPr>
      <w:rFonts w:ascii="Times New Roman" w:hAnsi="Times New Roman"/>
      <w:i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61E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61E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E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E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E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E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E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E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E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E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E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1E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1E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1E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1E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1E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1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1E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1E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1E0D"/>
    <w:rPr>
      <w:b/>
      <w:bCs/>
      <w:spacing w:val="0"/>
    </w:rPr>
  </w:style>
  <w:style w:type="character" w:styleId="a9">
    <w:name w:val="Emphasis"/>
    <w:uiPriority w:val="20"/>
    <w:qFormat/>
    <w:rsid w:val="00561E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61E0D"/>
  </w:style>
  <w:style w:type="character" w:customStyle="1" w:styleId="ab">
    <w:name w:val="Без интервала Знак"/>
    <w:basedOn w:val="a0"/>
    <w:link w:val="aa"/>
    <w:uiPriority w:val="1"/>
    <w:rsid w:val="00561E0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61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1E0D"/>
    <w:rPr>
      <w:i w:val="0"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1E0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1E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61E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61E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61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61E0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61E0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61E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1E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Сефирот</cp:lastModifiedBy>
  <cp:revision>3</cp:revision>
  <dcterms:created xsi:type="dcterms:W3CDTF">2016-09-14T10:44:00Z</dcterms:created>
  <dcterms:modified xsi:type="dcterms:W3CDTF">2016-10-11T08:44:00Z</dcterms:modified>
</cp:coreProperties>
</file>